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BB34" w14:textId="77777777" w:rsidR="003B3560" w:rsidRPr="003B3560" w:rsidRDefault="003B3560" w:rsidP="00976364">
      <w:pPr>
        <w:pStyle w:val="NormalWeb"/>
        <w:spacing w:before="240" w:beforeAutospacing="0" w:after="240" w:afterAutospacing="0"/>
        <w:jc w:val="center"/>
        <w:rPr>
          <w:lang w:val="en-US"/>
        </w:rPr>
      </w:pPr>
      <w:r w:rsidRPr="003B3560">
        <w:rPr>
          <w:rFonts w:ascii="Arial" w:hAnsi="Arial" w:cs="Arial"/>
          <w:b/>
          <w:bCs/>
          <w:color w:val="000000"/>
          <w:sz w:val="28"/>
          <w:szCs w:val="28"/>
          <w:lang w:val="en-US"/>
        </w:rPr>
        <w:t>The title should be concisely written, font Arial, size 14, bold, centered and only the first letter capitalized, except for proper nouns</w:t>
      </w:r>
    </w:p>
    <w:p w14:paraId="1E84D2F8" w14:textId="4DF3D4C8" w:rsidR="003B3560" w:rsidRDefault="003B3560" w:rsidP="00976364">
      <w:pPr>
        <w:pStyle w:val="NormalWeb"/>
        <w:spacing w:before="240" w:beforeAutospacing="0" w:after="240" w:afterAutospacing="0" w:line="360" w:lineRule="auto"/>
        <w:jc w:val="center"/>
      </w:pPr>
      <w:bookmarkStart w:id="0" w:name="_Hlk80604863"/>
      <w:r>
        <w:rPr>
          <w:rFonts w:ascii="Arial" w:hAnsi="Arial" w:cs="Arial"/>
          <w:color w:val="000000"/>
          <w:sz w:val="22"/>
          <w:szCs w:val="22"/>
        </w:rPr>
        <w:t xml:space="preserve">Resende, </w:t>
      </w:r>
      <w:r w:rsidR="00501DF6">
        <w:rPr>
          <w:rFonts w:ascii="Arial" w:hAnsi="Arial" w:cs="Arial"/>
          <w:color w:val="000000"/>
          <w:sz w:val="22"/>
          <w:szCs w:val="22"/>
        </w:rPr>
        <w:t>M</w:t>
      </w:r>
      <w:r>
        <w:rPr>
          <w:rFonts w:ascii="Arial" w:hAnsi="Arial" w:cs="Arial"/>
          <w:color w:val="000000"/>
          <w:sz w:val="22"/>
          <w:szCs w:val="22"/>
        </w:rPr>
        <w:t xml:space="preserve">. </w:t>
      </w:r>
      <w:r w:rsidR="00501DF6">
        <w:rPr>
          <w:rFonts w:ascii="Arial" w:hAnsi="Arial" w:cs="Arial"/>
          <w:color w:val="000000"/>
          <w:sz w:val="22"/>
          <w:szCs w:val="22"/>
        </w:rPr>
        <w:t>A.¹</w:t>
      </w:r>
      <w:r>
        <w:rPr>
          <w:rFonts w:ascii="Arial" w:hAnsi="Arial" w:cs="Arial"/>
          <w:color w:val="000000"/>
          <w:sz w:val="22"/>
          <w:szCs w:val="22"/>
        </w:rPr>
        <w:t xml:space="preserve">, Silva, </w:t>
      </w:r>
      <w:r w:rsidR="00501DF6">
        <w:rPr>
          <w:rFonts w:ascii="Arial" w:hAnsi="Arial" w:cs="Arial"/>
          <w:color w:val="000000"/>
          <w:sz w:val="22"/>
          <w:szCs w:val="22"/>
        </w:rPr>
        <w:t>J</w:t>
      </w:r>
      <w:r>
        <w:rPr>
          <w:rFonts w:ascii="Arial" w:hAnsi="Arial" w:cs="Arial"/>
          <w:color w:val="000000"/>
          <w:sz w:val="22"/>
          <w:szCs w:val="22"/>
        </w:rPr>
        <w:t xml:space="preserve">. </w:t>
      </w:r>
      <w:r w:rsidR="00501DF6">
        <w:rPr>
          <w:rFonts w:ascii="Arial" w:hAnsi="Arial" w:cs="Arial"/>
          <w:color w:val="000000"/>
          <w:sz w:val="22"/>
          <w:szCs w:val="22"/>
        </w:rPr>
        <w:t>E.²</w:t>
      </w:r>
      <w:r>
        <w:rPr>
          <w:rFonts w:ascii="Arial" w:hAnsi="Arial" w:cs="Arial"/>
          <w:color w:val="000000"/>
          <w:sz w:val="22"/>
          <w:szCs w:val="22"/>
        </w:rPr>
        <w:t xml:space="preserve">, Cruz, </w:t>
      </w:r>
      <w:r w:rsidR="00501DF6">
        <w:rPr>
          <w:rFonts w:ascii="Arial" w:hAnsi="Arial" w:cs="Arial"/>
          <w:color w:val="000000"/>
          <w:sz w:val="22"/>
          <w:szCs w:val="22"/>
        </w:rPr>
        <w:t>L</w:t>
      </w:r>
      <w:r>
        <w:rPr>
          <w:rFonts w:ascii="Arial" w:hAnsi="Arial" w:cs="Arial"/>
          <w:color w:val="000000"/>
          <w:sz w:val="22"/>
          <w:szCs w:val="22"/>
        </w:rPr>
        <w:t xml:space="preserve">. </w:t>
      </w:r>
      <w:r w:rsidR="00501DF6">
        <w:rPr>
          <w:rFonts w:ascii="Arial" w:hAnsi="Arial" w:cs="Arial"/>
          <w:color w:val="000000"/>
          <w:sz w:val="22"/>
          <w:szCs w:val="22"/>
        </w:rPr>
        <w:t>B</w:t>
      </w:r>
      <w:r>
        <w:rPr>
          <w:rFonts w:ascii="Arial" w:hAnsi="Arial" w:cs="Arial"/>
          <w:color w:val="000000"/>
          <w:sz w:val="22"/>
          <w:szCs w:val="22"/>
        </w:rPr>
        <w:t>.</w:t>
      </w:r>
      <w:r w:rsidR="00501DF6">
        <w:rPr>
          <w:rFonts w:ascii="Arial" w:hAnsi="Arial" w:cs="Arial"/>
          <w:color w:val="000000"/>
          <w:sz w:val="22"/>
          <w:szCs w:val="22"/>
        </w:rPr>
        <w:t>³</w:t>
      </w:r>
    </w:p>
    <w:bookmarkEnd w:id="0"/>
    <w:p w14:paraId="0E61724E" w14:textId="4F07D374" w:rsidR="00976364" w:rsidRDefault="00976364" w:rsidP="00976364">
      <w:pPr>
        <w:pStyle w:val="NormalWeb"/>
        <w:spacing w:before="0" w:beforeAutospacing="0" w:after="0" w:afterAutospacing="0" w:line="360" w:lineRule="auto"/>
        <w:jc w:val="center"/>
        <w:rPr>
          <w:rFonts w:ascii="Arial" w:hAnsi="Arial" w:cs="Arial"/>
          <w:color w:val="000000"/>
          <w:sz w:val="22"/>
          <w:szCs w:val="22"/>
        </w:rPr>
      </w:pPr>
      <w:r>
        <w:rPr>
          <w:rFonts w:ascii="Arial" w:hAnsi="Arial" w:cs="Arial"/>
          <w:color w:val="000000"/>
          <w:sz w:val="22"/>
          <w:szCs w:val="22"/>
        </w:rPr>
        <w:t>¹L</w:t>
      </w:r>
      <w:r w:rsidR="003B3560">
        <w:rPr>
          <w:rFonts w:ascii="Arial" w:hAnsi="Arial" w:cs="Arial"/>
          <w:color w:val="000000"/>
          <w:sz w:val="22"/>
          <w:szCs w:val="22"/>
        </w:rPr>
        <w:t>aboratório de Genética Quantitativa, Departamento de Biologia Geral, Universidade Federal de Viçosa</w:t>
      </w:r>
    </w:p>
    <w:p w14:paraId="1B5484AE" w14:textId="763DA281" w:rsidR="003B3560" w:rsidRDefault="00976364" w:rsidP="00976364">
      <w:pPr>
        <w:pStyle w:val="NormalWeb"/>
        <w:spacing w:before="0" w:beforeAutospacing="0" w:after="0" w:afterAutospacing="0" w:line="360" w:lineRule="auto"/>
        <w:jc w:val="center"/>
      </w:pPr>
      <w:r>
        <w:rPr>
          <w:rFonts w:ascii="Arial" w:hAnsi="Arial" w:cs="Arial"/>
          <w:color w:val="000000"/>
          <w:sz w:val="22"/>
          <w:szCs w:val="22"/>
        </w:rPr>
        <w:t>²L</w:t>
      </w:r>
      <w:r w:rsidR="003B3560">
        <w:rPr>
          <w:rFonts w:ascii="Arial" w:hAnsi="Arial" w:cs="Arial"/>
          <w:color w:val="000000"/>
          <w:sz w:val="22"/>
          <w:szCs w:val="22"/>
        </w:rPr>
        <w:t>aboratório de Processamento de dados genômicos, Instituto de Ciências Biológicas e Exatas, Universidade Federal de Ouro Preto</w:t>
      </w:r>
    </w:p>
    <w:p w14:paraId="1472D24B" w14:textId="4241EF6B" w:rsidR="003B3560" w:rsidRDefault="00976364" w:rsidP="00976364">
      <w:pPr>
        <w:pStyle w:val="NormalWeb"/>
        <w:spacing w:before="0" w:beforeAutospacing="0" w:after="240" w:afterAutospacing="0" w:line="360" w:lineRule="auto"/>
        <w:jc w:val="center"/>
      </w:pPr>
      <w:r>
        <w:rPr>
          <w:rFonts w:ascii="Arial" w:hAnsi="Arial" w:cs="Arial"/>
          <w:color w:val="000000"/>
          <w:sz w:val="22"/>
          <w:szCs w:val="22"/>
        </w:rPr>
        <w:t>³E</w:t>
      </w:r>
      <w:r w:rsidR="003B3560">
        <w:rPr>
          <w:rFonts w:ascii="Arial" w:hAnsi="Arial" w:cs="Arial"/>
          <w:color w:val="000000"/>
          <w:sz w:val="22"/>
          <w:szCs w:val="22"/>
        </w:rPr>
        <w:t>mpresa Brasileira de Pesquisa Agropecuária (EMBRAPA Café)</w:t>
      </w:r>
    </w:p>
    <w:p w14:paraId="01B15CA0" w14:textId="6FE70959" w:rsidR="003B3560" w:rsidRPr="003B3560" w:rsidRDefault="003B3560" w:rsidP="00976364">
      <w:pPr>
        <w:pStyle w:val="NormalWeb"/>
        <w:spacing w:before="240" w:beforeAutospacing="0" w:after="240" w:afterAutospacing="0" w:line="360" w:lineRule="auto"/>
        <w:ind w:firstLine="720"/>
        <w:jc w:val="both"/>
        <w:rPr>
          <w:lang w:val="en-US"/>
        </w:rPr>
      </w:pPr>
      <w:r w:rsidRPr="003B3560">
        <w:rPr>
          <w:rFonts w:ascii="Arial" w:hAnsi="Arial" w:cs="Arial"/>
          <w:color w:val="000000"/>
          <w:sz w:val="22"/>
          <w:szCs w:val="22"/>
          <w:lang w:val="en-US"/>
        </w:rPr>
        <w:t xml:space="preserve">This text describes the norms to prepare abstracts aiming submission to the </w:t>
      </w:r>
      <w:r w:rsidRPr="002223AE">
        <w:rPr>
          <w:rFonts w:ascii="Arial" w:hAnsi="Arial" w:cs="Arial"/>
          <w:color w:val="000000"/>
          <w:sz w:val="22"/>
          <w:szCs w:val="22"/>
          <w:lang w:val="en-US"/>
        </w:rPr>
        <w:t xml:space="preserve">XII International Symposium on Genetics and Breeding (XII SIGM), promoted by the Genetics and Breeding study group from Federal University of </w:t>
      </w:r>
      <w:proofErr w:type="spellStart"/>
      <w:r w:rsidRPr="002223AE">
        <w:rPr>
          <w:rFonts w:ascii="Arial" w:hAnsi="Arial" w:cs="Arial"/>
          <w:color w:val="000000"/>
          <w:sz w:val="22"/>
          <w:szCs w:val="22"/>
          <w:lang w:val="en-US"/>
        </w:rPr>
        <w:t>Viçosa</w:t>
      </w:r>
      <w:proofErr w:type="spellEnd"/>
      <w:r w:rsidRPr="002223AE">
        <w:rPr>
          <w:rFonts w:ascii="Arial" w:hAnsi="Arial" w:cs="Arial"/>
          <w:color w:val="000000"/>
          <w:sz w:val="22"/>
          <w:szCs w:val="22"/>
          <w:lang w:val="en-US"/>
        </w:rPr>
        <w:t xml:space="preserve"> (GenMelhor), on October 2</w:t>
      </w:r>
      <w:r w:rsidR="002223AE">
        <w:rPr>
          <w:rFonts w:ascii="Arial" w:hAnsi="Arial" w:cs="Arial"/>
          <w:color w:val="000000"/>
          <w:sz w:val="22"/>
          <w:szCs w:val="22"/>
          <w:lang w:val="en-US"/>
        </w:rPr>
        <w:t>6</w:t>
      </w:r>
      <w:r w:rsidR="002223AE" w:rsidRPr="002223AE">
        <w:rPr>
          <w:rFonts w:ascii="Arial" w:hAnsi="Arial" w:cs="Arial"/>
          <w:color w:val="000000"/>
          <w:sz w:val="22"/>
          <w:szCs w:val="22"/>
          <w:vertAlign w:val="superscript"/>
          <w:lang w:val="en-US"/>
        </w:rPr>
        <w:t>th</w:t>
      </w:r>
      <w:r w:rsidRPr="002223AE">
        <w:rPr>
          <w:rFonts w:ascii="Arial" w:hAnsi="Arial" w:cs="Arial"/>
          <w:color w:val="000000"/>
          <w:sz w:val="22"/>
          <w:szCs w:val="22"/>
          <w:lang w:val="en-US"/>
        </w:rPr>
        <w:t xml:space="preserve"> and 2</w:t>
      </w:r>
      <w:r w:rsidR="002223AE">
        <w:rPr>
          <w:rFonts w:ascii="Arial" w:hAnsi="Arial" w:cs="Arial"/>
          <w:color w:val="000000"/>
          <w:sz w:val="22"/>
          <w:szCs w:val="22"/>
          <w:lang w:val="en-US"/>
        </w:rPr>
        <w:t>7</w:t>
      </w:r>
      <w:r w:rsidR="002223AE" w:rsidRPr="002223AE">
        <w:rPr>
          <w:rFonts w:ascii="Arial" w:hAnsi="Arial" w:cs="Arial"/>
          <w:color w:val="000000"/>
          <w:sz w:val="22"/>
          <w:szCs w:val="22"/>
          <w:vertAlign w:val="superscript"/>
          <w:lang w:val="en-US"/>
        </w:rPr>
        <w:t>th</w:t>
      </w:r>
      <w:r w:rsidRPr="002223AE">
        <w:rPr>
          <w:rFonts w:ascii="Arial" w:hAnsi="Arial" w:cs="Arial"/>
          <w:color w:val="000000"/>
          <w:sz w:val="22"/>
          <w:szCs w:val="22"/>
          <w:lang w:val="en-US"/>
        </w:rPr>
        <w:t xml:space="preserve"> 2021 via live streaming. </w:t>
      </w:r>
      <w:r w:rsidRPr="003B3560">
        <w:rPr>
          <w:rFonts w:ascii="Arial" w:hAnsi="Arial" w:cs="Arial"/>
          <w:color w:val="000000"/>
          <w:sz w:val="22"/>
          <w:szCs w:val="22"/>
          <w:lang w:val="en-US"/>
        </w:rPr>
        <w:t xml:space="preserve">The text should be written either in Portuguese or English languages, font Arial, size 12, in A4 format, single spacing between lines; left, right, top, and bottom margins 2.5 cm large. It should contain a minimum 1.800 and a maximum of 2.200 characters (including spaces), excluding title, authors, and affiliations, in a single paragraph and justified alignment. Write the abstract directly and preferably in the past tense. The abstract should be informative and include brief introduction and justification, followed by the objectives of the study. Tables, graphs, figures, equations, citations, bibliographic references, subheadings, and not previous defined abbreviations are not allowed in the text. The title should be followed by the name of the authors, as above demonstrated, respecting authorship order. Affiliations must be placed after the authorship and before the abstract text; indicate only laboratory, department or institute, and authors’ institutions. Once the text is finished, leave a line empty, and next lines should contain funding agencies and the concentration area of the abstract. After typing the abstract, check thoroughly the data insert in the document. The evaluation will be carried out by the XII SIGM </w:t>
      </w:r>
      <w:r w:rsidR="002223AE">
        <w:rPr>
          <w:rFonts w:ascii="Arial" w:hAnsi="Arial" w:cs="Arial"/>
          <w:color w:val="000000"/>
          <w:sz w:val="22"/>
          <w:szCs w:val="22"/>
          <w:lang w:val="en-US"/>
        </w:rPr>
        <w:t>s</w:t>
      </w:r>
      <w:r w:rsidRPr="003B3560">
        <w:rPr>
          <w:rFonts w:ascii="Arial" w:hAnsi="Arial" w:cs="Arial"/>
          <w:color w:val="000000"/>
          <w:sz w:val="22"/>
          <w:szCs w:val="22"/>
          <w:lang w:val="en-US"/>
        </w:rPr>
        <w:t xml:space="preserve">cientific </w:t>
      </w:r>
      <w:r w:rsidR="002223AE">
        <w:rPr>
          <w:rFonts w:ascii="Arial" w:hAnsi="Arial" w:cs="Arial"/>
          <w:color w:val="000000"/>
          <w:sz w:val="22"/>
          <w:szCs w:val="22"/>
          <w:lang w:val="en-US"/>
        </w:rPr>
        <w:t>c</w:t>
      </w:r>
      <w:r w:rsidRPr="003B3560">
        <w:rPr>
          <w:rFonts w:ascii="Arial" w:hAnsi="Arial" w:cs="Arial"/>
          <w:color w:val="000000"/>
          <w:sz w:val="22"/>
          <w:szCs w:val="22"/>
          <w:lang w:val="en-US"/>
        </w:rPr>
        <w:t xml:space="preserve">ommittee. The spelling and grammar corrections are the sole responsibility of the authors. The abstracts should be submitted in an editable format (.docx) through the online abstracts submission system. </w:t>
      </w:r>
      <w:r w:rsidRPr="002223AE">
        <w:rPr>
          <w:rFonts w:ascii="Arial" w:hAnsi="Arial" w:cs="Arial"/>
          <w:color w:val="000000"/>
          <w:sz w:val="22"/>
          <w:szCs w:val="22"/>
          <w:lang w:val="en-US"/>
        </w:rPr>
        <w:t xml:space="preserve">Out-of-standard abstracts will be immediately sent back for corrections. The abstract can only be submitted by the first author, who must necessarily be registered for the XII SIGM. As the first author, the participant can only submit one abstract. From the second author onwards, there are no limits on participation. </w:t>
      </w:r>
      <w:r w:rsidR="002223AE">
        <w:rPr>
          <w:rFonts w:ascii="Arial" w:hAnsi="Arial" w:cs="Arial"/>
          <w:color w:val="000000"/>
          <w:sz w:val="22"/>
          <w:szCs w:val="22"/>
          <w:lang w:val="en-US"/>
        </w:rPr>
        <w:t xml:space="preserve">A maximum of 10 authors is indicated for each abstract. </w:t>
      </w:r>
      <w:r w:rsidRPr="003B3560">
        <w:rPr>
          <w:rFonts w:ascii="Arial" w:hAnsi="Arial" w:cs="Arial"/>
          <w:color w:val="000000"/>
          <w:sz w:val="22"/>
          <w:szCs w:val="22"/>
          <w:lang w:val="en-US"/>
        </w:rPr>
        <w:t>The Scientific Committee will consider just original and unpublished scientific contributions that are related to the areas of scope of the XII SIGM.</w:t>
      </w:r>
    </w:p>
    <w:p w14:paraId="0C3B10EA" w14:textId="77777777" w:rsidR="003B3560" w:rsidRPr="003B3560" w:rsidRDefault="003B3560" w:rsidP="00976364">
      <w:pPr>
        <w:pStyle w:val="NormalWeb"/>
        <w:spacing w:before="240" w:beforeAutospacing="0" w:after="240" w:afterAutospacing="0" w:line="360" w:lineRule="auto"/>
        <w:jc w:val="both"/>
        <w:rPr>
          <w:lang w:val="en-US"/>
        </w:rPr>
      </w:pPr>
      <w:r w:rsidRPr="003B3560">
        <w:rPr>
          <w:rFonts w:ascii="Arial" w:hAnsi="Arial" w:cs="Arial"/>
          <w:color w:val="000000"/>
          <w:sz w:val="22"/>
          <w:szCs w:val="22"/>
          <w:lang w:val="en-US"/>
        </w:rPr>
        <w:lastRenderedPageBreak/>
        <w:t> </w:t>
      </w:r>
    </w:p>
    <w:p w14:paraId="5104899F" w14:textId="77777777" w:rsidR="003B3560" w:rsidRPr="003B3560" w:rsidRDefault="003B3560" w:rsidP="00501DF6">
      <w:pPr>
        <w:pStyle w:val="NormalWeb"/>
        <w:spacing w:before="0" w:beforeAutospacing="0" w:after="0" w:afterAutospacing="0" w:line="360" w:lineRule="auto"/>
        <w:jc w:val="both"/>
        <w:rPr>
          <w:lang w:val="en-US"/>
        </w:rPr>
      </w:pPr>
      <w:r w:rsidRPr="003B3560">
        <w:rPr>
          <w:rFonts w:ascii="Arial" w:hAnsi="Arial" w:cs="Arial"/>
          <w:color w:val="000000"/>
          <w:sz w:val="22"/>
          <w:szCs w:val="22"/>
          <w:lang w:val="en-US"/>
        </w:rPr>
        <w:t>Financial support: Name of funding agencies</w:t>
      </w:r>
    </w:p>
    <w:p w14:paraId="36207477" w14:textId="1AF60846" w:rsidR="003B3560" w:rsidRPr="002223AE" w:rsidRDefault="003B3560" w:rsidP="00501DF6">
      <w:pPr>
        <w:pStyle w:val="NormalWeb"/>
        <w:spacing w:before="0" w:beforeAutospacing="0" w:after="0" w:afterAutospacing="0" w:line="360" w:lineRule="auto"/>
        <w:jc w:val="both"/>
        <w:rPr>
          <w:rFonts w:ascii="Arial" w:hAnsi="Arial" w:cs="Arial"/>
          <w:color w:val="000000"/>
          <w:sz w:val="22"/>
          <w:szCs w:val="22"/>
          <w:lang w:val="en-US"/>
        </w:rPr>
      </w:pPr>
      <w:r w:rsidRPr="002223AE">
        <w:rPr>
          <w:rFonts w:ascii="Arial" w:hAnsi="Arial" w:cs="Arial"/>
          <w:color w:val="000000"/>
          <w:sz w:val="22"/>
          <w:szCs w:val="22"/>
          <w:lang w:val="en-US"/>
        </w:rPr>
        <w:t>Co</w:t>
      </w:r>
      <w:r w:rsidR="002223AE" w:rsidRPr="002223AE">
        <w:rPr>
          <w:rFonts w:ascii="Arial" w:hAnsi="Arial" w:cs="Arial"/>
          <w:color w:val="000000"/>
          <w:sz w:val="22"/>
          <w:szCs w:val="22"/>
          <w:lang w:val="en-US"/>
        </w:rPr>
        <w:t>re</w:t>
      </w:r>
      <w:r w:rsidRPr="002223AE">
        <w:rPr>
          <w:rFonts w:ascii="Arial" w:hAnsi="Arial" w:cs="Arial"/>
          <w:color w:val="000000"/>
          <w:sz w:val="22"/>
          <w:szCs w:val="22"/>
          <w:lang w:val="en-US"/>
        </w:rPr>
        <w:t xml:space="preserve"> area: </w:t>
      </w:r>
      <w:r w:rsidR="002223AE">
        <w:rPr>
          <w:rFonts w:ascii="Arial" w:hAnsi="Arial" w:cs="Arial"/>
          <w:color w:val="000000"/>
          <w:sz w:val="22"/>
          <w:szCs w:val="22"/>
          <w:lang w:val="en-US"/>
        </w:rPr>
        <w:t>(see XII website for more details)</w:t>
      </w:r>
    </w:p>
    <w:p w14:paraId="082F8E80" w14:textId="63DDE8C7" w:rsidR="002223AE" w:rsidRPr="002223AE" w:rsidRDefault="002223AE" w:rsidP="00501DF6">
      <w:pPr>
        <w:pStyle w:val="NormalWeb"/>
        <w:spacing w:before="0" w:beforeAutospacing="0" w:after="0" w:afterAutospacing="0" w:line="360" w:lineRule="auto"/>
        <w:jc w:val="both"/>
        <w:rPr>
          <w:lang w:val="en-US"/>
        </w:rPr>
      </w:pPr>
      <w:r w:rsidRPr="002223AE">
        <w:rPr>
          <w:rFonts w:ascii="Arial" w:hAnsi="Arial" w:cs="Arial"/>
          <w:color w:val="000000"/>
          <w:sz w:val="22"/>
          <w:szCs w:val="22"/>
          <w:lang w:val="en-US"/>
        </w:rPr>
        <w:t>Keywords: (3 t</w:t>
      </w:r>
      <w:r>
        <w:rPr>
          <w:rFonts w:ascii="Arial" w:hAnsi="Arial" w:cs="Arial"/>
          <w:color w:val="000000"/>
          <w:sz w:val="22"/>
          <w:szCs w:val="22"/>
          <w:lang w:val="en-US"/>
        </w:rPr>
        <w:t>o 5 words)</w:t>
      </w:r>
    </w:p>
    <w:p w14:paraId="694F54A3" w14:textId="2A57A849" w:rsidR="00B66354" w:rsidRPr="003B3560" w:rsidRDefault="002223AE" w:rsidP="00976364">
      <w:pPr>
        <w:jc w:val="both"/>
      </w:pPr>
    </w:p>
    <w:sectPr w:rsidR="00B66354" w:rsidRPr="003B3560" w:rsidSect="00B120D0">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76"/>
    <w:rsid w:val="000D610D"/>
    <w:rsid w:val="00115076"/>
    <w:rsid w:val="001A4F3D"/>
    <w:rsid w:val="001B29E2"/>
    <w:rsid w:val="001C0621"/>
    <w:rsid w:val="001E0D9E"/>
    <w:rsid w:val="002223AE"/>
    <w:rsid w:val="00343919"/>
    <w:rsid w:val="003B3560"/>
    <w:rsid w:val="0046654F"/>
    <w:rsid w:val="00501DF6"/>
    <w:rsid w:val="00523ACC"/>
    <w:rsid w:val="00550588"/>
    <w:rsid w:val="005860BE"/>
    <w:rsid w:val="005C67C3"/>
    <w:rsid w:val="005E0540"/>
    <w:rsid w:val="007120C4"/>
    <w:rsid w:val="00811AB4"/>
    <w:rsid w:val="008867EB"/>
    <w:rsid w:val="00976364"/>
    <w:rsid w:val="00A46F8A"/>
    <w:rsid w:val="00A729D2"/>
    <w:rsid w:val="00A93C6E"/>
    <w:rsid w:val="00B10B75"/>
    <w:rsid w:val="00B120D0"/>
    <w:rsid w:val="00B1505F"/>
    <w:rsid w:val="00BF57DA"/>
    <w:rsid w:val="00C90A1D"/>
    <w:rsid w:val="00DC79E8"/>
    <w:rsid w:val="00E026D8"/>
    <w:rsid w:val="00E56549"/>
    <w:rsid w:val="00F8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C2DA"/>
  <w14:defaultImageDpi w14:val="32767"/>
  <w15:chartTrackingRefBased/>
  <w15:docId w15:val="{71002863-1115-B347-97B0-46F5757A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B3560"/>
    <w:pPr>
      <w:spacing w:before="100" w:beforeAutospacing="1" w:after="100" w:afterAutospacing="1"/>
    </w:pPr>
    <w:rPr>
      <w:rFonts w:ascii="Times New Roman" w:eastAsia="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02">
      <w:bodyDiv w:val="1"/>
      <w:marLeft w:val="0"/>
      <w:marRight w:val="0"/>
      <w:marTop w:val="0"/>
      <w:marBottom w:val="0"/>
      <w:divBdr>
        <w:top w:val="none" w:sz="0" w:space="0" w:color="auto"/>
        <w:left w:val="none" w:sz="0" w:space="0" w:color="auto"/>
        <w:bottom w:val="none" w:sz="0" w:space="0" w:color="auto"/>
        <w:right w:val="none" w:sz="0" w:space="0" w:color="auto"/>
      </w:divBdr>
    </w:div>
    <w:div w:id="4409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446</Words>
  <Characters>2412</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Carolina da Silva Dal'Sasso - CNPq</dc:creator>
  <cp:keywords/>
  <dc:description/>
  <cp:lastModifiedBy>Marco Antônio Peixoto</cp:lastModifiedBy>
  <cp:revision>11</cp:revision>
  <dcterms:created xsi:type="dcterms:W3CDTF">2019-01-25T19:21:00Z</dcterms:created>
  <dcterms:modified xsi:type="dcterms:W3CDTF">2021-09-06T14:31:00Z</dcterms:modified>
</cp:coreProperties>
</file>