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b w:val="1"/>
          <w:bCs w:val="1"/>
          <w:sz w:val="22"/>
          <w:szCs w:val="22"/>
          <w:rtl w:val="0"/>
        </w:rPr>
        <w:t xml:space="preserve">A submissão dos artigos deve ser realizada em duas etapas: </w:t>
      </w:r>
      <w:r w:rsidDel="00000000" w:rsidR="00000000" w:rsidRPr="00000000">
        <w:rPr>
          <w:rtl w:val="0"/>
        </w:rPr>
      </w:r>
    </w:p>
    <w:p w:rsidR="00000000" w:rsidDel="00000000" w:rsidP="00000000" w:rsidRDefault="00000000" w:rsidRPr="00000000" w14:paraId="00000002">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3">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b w:val="1"/>
          <w:bCs w:val="1"/>
          <w:sz w:val="22"/>
          <w:szCs w:val="22"/>
          <w:rtl w:val="0"/>
        </w:rPr>
        <w:t xml:space="preserve">Etapa 1:</w:t>
      </w:r>
      <w:r w:rsidDel="00000000" w:rsidR="00000000" w:rsidRPr="00000000">
        <w:rPr>
          <w:rFonts w:ascii="Liberation Sans" w:cs="Liberation Sans" w:eastAsia="Liberation Sans" w:hAnsi="Liberation Sans"/>
          <w:sz w:val="22"/>
          <w:szCs w:val="22"/>
          <w:rtl w:val="0"/>
        </w:rPr>
        <w:t xml:space="preserve"> Inicialmente, o artigo tem que ser submetido somente com as seguintes informações na primeira página: título </w:t>
      </w:r>
      <w:r w:rsidDel="00000000" w:rsidR="00000000" w:rsidRPr="00000000">
        <w:rPr>
          <w:rFonts w:ascii="Liberation Sans" w:cs="Liberation Sans" w:eastAsia="Liberation Sans" w:hAnsi="Liberation Sans"/>
          <w:b w:val="1"/>
          <w:bCs w:val="1"/>
          <w:sz w:val="22"/>
          <w:szCs w:val="22"/>
          <w:rtl w:val="0"/>
        </w:rPr>
        <w:t xml:space="preserve">(sem informação dos autores)</w:t>
      </w:r>
      <w:r w:rsidDel="00000000" w:rsidR="00000000" w:rsidRPr="00000000">
        <w:rPr>
          <w:rFonts w:ascii="Liberation Sans" w:cs="Liberation Sans" w:eastAsia="Liberation Sans" w:hAnsi="Liberation Sans"/>
          <w:sz w:val="22"/>
          <w:szCs w:val="22"/>
          <w:rtl w:val="0"/>
        </w:rPr>
        <w:t xml:space="preserve">, resumo com palavras-chave (português), tópico do artigo (caso tenha mais de um colocá-los em ordem de prioridade), </w:t>
      </w:r>
      <w:r w:rsidDel="00000000" w:rsidR="00000000" w:rsidRPr="00000000">
        <w:rPr>
          <w:rFonts w:ascii="Liberation Sans" w:cs="Liberation Sans" w:eastAsia="Liberation Sans" w:hAnsi="Liberation Sans"/>
          <w:i w:val="1"/>
          <w:iCs w:val="1"/>
          <w:sz w:val="22"/>
          <w:szCs w:val="22"/>
          <w:rtl w:val="0"/>
        </w:rPr>
        <w:t xml:space="preserve">abstract</w:t>
      </w:r>
      <w:r w:rsidDel="00000000" w:rsidR="00000000" w:rsidRPr="00000000">
        <w:rPr>
          <w:rFonts w:ascii="Liberation Sans" w:cs="Liberation Sans" w:eastAsia="Liberation Sans" w:hAnsi="Liberation Sans"/>
          <w:sz w:val="22"/>
          <w:szCs w:val="22"/>
          <w:rtl w:val="0"/>
        </w:rPr>
        <w:t xml:space="preserve"> com </w:t>
      </w:r>
      <w:r w:rsidDel="00000000" w:rsidR="00000000" w:rsidRPr="00000000">
        <w:rPr>
          <w:rFonts w:ascii="Liberation Sans" w:cs="Liberation Sans" w:eastAsia="Liberation Sans" w:hAnsi="Liberation Sans"/>
          <w:i w:val="1"/>
          <w:iCs w:val="1"/>
          <w:sz w:val="22"/>
          <w:szCs w:val="22"/>
          <w:rtl w:val="0"/>
        </w:rPr>
        <w:t xml:space="preserve">keywords</w:t>
      </w:r>
      <w:r w:rsidDel="00000000" w:rsidR="00000000" w:rsidRPr="00000000">
        <w:rPr>
          <w:rFonts w:ascii="Liberation Sans" w:cs="Liberation Sans" w:eastAsia="Liberation Sans" w:hAnsi="Liberation Sans"/>
          <w:sz w:val="22"/>
          <w:szCs w:val="22"/>
          <w:rtl w:val="0"/>
        </w:rPr>
        <w:t xml:space="preserve"> e </w:t>
      </w:r>
      <w:r w:rsidDel="00000000" w:rsidR="00000000" w:rsidRPr="00000000">
        <w:rPr>
          <w:rFonts w:ascii="Liberation Sans" w:cs="Liberation Sans" w:eastAsia="Liberation Sans" w:hAnsi="Liberation Sans"/>
          <w:i w:val="1"/>
          <w:iCs w:val="1"/>
          <w:sz w:val="22"/>
          <w:szCs w:val="22"/>
          <w:rtl w:val="0"/>
        </w:rPr>
        <w:t xml:space="preserve">paper topics </w:t>
      </w:r>
      <w:r w:rsidDel="00000000" w:rsidR="00000000" w:rsidRPr="00000000">
        <w:rPr>
          <w:rFonts w:ascii="Liberation Sans" w:cs="Liberation Sans" w:eastAsia="Liberation Sans" w:hAnsi="Liberation Sans"/>
          <w:sz w:val="22"/>
          <w:szCs w:val="22"/>
          <w:rtl w:val="0"/>
        </w:rPr>
        <w:t xml:space="preserve">(inglês).</w:t>
      </w:r>
    </w:p>
    <w:p w:rsidR="00000000" w:rsidDel="00000000" w:rsidP="00000000" w:rsidRDefault="00000000" w:rsidRPr="00000000" w14:paraId="00000004">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O texto completo do trabalho deve vir a partir da segunda página.</w:t>
      </w:r>
    </w:p>
    <w:p w:rsidR="00000000" w:rsidDel="00000000" w:rsidP="00000000" w:rsidRDefault="00000000" w:rsidRPr="00000000" w14:paraId="00000005">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6">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b w:val="1"/>
          <w:bCs w:val="1"/>
          <w:sz w:val="22"/>
          <w:szCs w:val="22"/>
          <w:rtl w:val="0"/>
        </w:rPr>
        <w:t xml:space="preserve">Etapa 2:</w:t>
      </w:r>
      <w:r w:rsidDel="00000000" w:rsidR="00000000" w:rsidRPr="00000000">
        <w:rPr>
          <w:rFonts w:ascii="Liberation Sans" w:cs="Liberation Sans" w:eastAsia="Liberation Sans" w:hAnsi="Liberation Sans"/>
          <w:sz w:val="22"/>
          <w:szCs w:val="22"/>
          <w:rtl w:val="0"/>
        </w:rPr>
        <w:t xml:space="preserve"> Após passar pelos avaliadores e os autores receberem a respectiva carta de aceitação, o autor deverá retornar ao sistema de submissão e fazer novo "upload" com a </w:t>
      </w:r>
      <w:r w:rsidDel="00000000" w:rsidR="00000000" w:rsidRPr="00000000">
        <w:rPr>
          <w:rFonts w:ascii="Liberation Sans" w:cs="Liberation Sans" w:eastAsia="Liberation Sans" w:hAnsi="Liberation Sans"/>
          <w:b w:val="1"/>
          <w:bCs w:val="1"/>
          <w:sz w:val="22"/>
          <w:szCs w:val="22"/>
          <w:rtl w:val="0"/>
        </w:rPr>
        <w:t xml:space="preserve">versão final</w:t>
      </w:r>
      <w:r w:rsidDel="00000000" w:rsidR="00000000" w:rsidRPr="00000000">
        <w:rPr>
          <w:rFonts w:ascii="Liberation Sans" w:cs="Liberation Sans" w:eastAsia="Liberation Sans" w:hAnsi="Liberation Sans"/>
          <w:sz w:val="22"/>
          <w:szCs w:val="22"/>
          <w:rtl w:val="0"/>
        </w:rPr>
        <w:t xml:space="preserve"> do artigo que deverá ser completo, ou seja, o autor deverá recolocar as informações da primeira página que foram retiradas na primeira etapa da submissão:  </w:t>
      </w:r>
    </w:p>
    <w:p w:rsidR="00000000" w:rsidDel="00000000" w:rsidP="00000000" w:rsidRDefault="00000000" w:rsidRPr="00000000" w14:paraId="00000007">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8">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1. primeira página – título; nome, filiação/endereço e e-mail de cada um dos autores; resumo com palavras-chave, tópico do artigo (caso tenha mais de um colocá-los em ordem de prioridade) (português) e </w:t>
      </w:r>
      <w:r w:rsidDel="00000000" w:rsidR="00000000" w:rsidRPr="00000000">
        <w:rPr>
          <w:rFonts w:ascii="Liberation Sans" w:cs="Liberation Sans" w:eastAsia="Liberation Sans" w:hAnsi="Liberation Sans"/>
          <w:i w:val="1"/>
          <w:iCs w:val="1"/>
          <w:sz w:val="22"/>
          <w:szCs w:val="22"/>
          <w:rtl w:val="0"/>
        </w:rPr>
        <w:t xml:space="preserve">abstract</w:t>
      </w:r>
      <w:r w:rsidDel="00000000" w:rsidR="00000000" w:rsidRPr="00000000">
        <w:rPr>
          <w:rFonts w:ascii="Liberation Sans" w:cs="Liberation Sans" w:eastAsia="Liberation Sans" w:hAnsi="Liberation Sans"/>
          <w:sz w:val="22"/>
          <w:szCs w:val="22"/>
          <w:rtl w:val="0"/>
        </w:rPr>
        <w:t xml:space="preserve"> com </w:t>
      </w:r>
      <w:r w:rsidDel="00000000" w:rsidR="00000000" w:rsidRPr="00000000">
        <w:rPr>
          <w:rFonts w:ascii="Liberation Sans" w:cs="Liberation Sans" w:eastAsia="Liberation Sans" w:hAnsi="Liberation Sans"/>
          <w:i w:val="1"/>
          <w:iCs w:val="1"/>
          <w:sz w:val="22"/>
          <w:szCs w:val="22"/>
          <w:rtl w:val="0"/>
        </w:rPr>
        <w:t xml:space="preserve">keywords </w:t>
      </w:r>
      <w:r w:rsidDel="00000000" w:rsidR="00000000" w:rsidRPr="00000000">
        <w:rPr>
          <w:rFonts w:ascii="Liberation Sans" w:cs="Liberation Sans" w:eastAsia="Liberation Sans" w:hAnsi="Liberation Sans"/>
          <w:sz w:val="22"/>
          <w:szCs w:val="22"/>
          <w:rtl w:val="0"/>
        </w:rPr>
        <w:t xml:space="preserve">e</w:t>
      </w:r>
      <w:r w:rsidDel="00000000" w:rsidR="00000000" w:rsidRPr="00000000">
        <w:rPr>
          <w:rFonts w:ascii="Liberation Sans" w:cs="Liberation Sans" w:eastAsia="Liberation Sans" w:hAnsi="Liberation Sans"/>
          <w:i w:val="1"/>
          <w:iCs w:val="1"/>
          <w:sz w:val="22"/>
          <w:szCs w:val="22"/>
          <w:rtl w:val="0"/>
        </w:rPr>
        <w:t xml:space="preserve"> paper topics </w:t>
      </w:r>
      <w:r w:rsidDel="00000000" w:rsidR="00000000" w:rsidRPr="00000000">
        <w:rPr>
          <w:rFonts w:ascii="Liberation Sans" w:cs="Liberation Sans" w:eastAsia="Liberation Sans" w:hAnsi="Liberation Sans"/>
          <w:sz w:val="22"/>
          <w:szCs w:val="22"/>
          <w:rtl w:val="0"/>
        </w:rPr>
        <w:t xml:space="preserve"> (inglês)</w:t>
      </w:r>
    </w:p>
    <w:p w:rsidR="00000000" w:rsidDel="00000000" w:rsidP="00000000" w:rsidRDefault="00000000" w:rsidRPr="00000000" w14:paraId="00000009">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A">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2. segunda página - o texto completo do artigo (como na versão inicial).</w:t>
      </w:r>
    </w:p>
    <w:p w:rsidR="00000000" w:rsidDel="00000000" w:rsidP="00000000" w:rsidRDefault="00000000" w:rsidRPr="00000000" w14:paraId="0000000B">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C">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O modelo pré-formatado abaixo tem como objetivo ajudar os autores na formatação correta solicitada com relação a tamanho de página, margens, fontes e respectivos tamanhos, espacejamento, etc. </w:t>
      </w:r>
    </w:p>
    <w:p w:rsidR="00000000" w:rsidDel="00000000" w:rsidP="00000000" w:rsidRDefault="00000000" w:rsidRPr="00000000" w14:paraId="0000000D">
      <w:pPr>
        <w:jc w:val="both"/>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0E">
      <w:pPr>
        <w:jc w:val="center"/>
        <w:rPr>
          <w:sz w:val="22"/>
          <w:szCs w:val="22"/>
        </w:rPr>
      </w:pPr>
      <w:r w:rsidDel="00000000" w:rsidR="00000000" w:rsidRPr="00000000">
        <w:rPr>
          <w:b w:val="1"/>
          <w:bCs w:val="1"/>
          <w:sz w:val="26"/>
          <w:szCs w:val="26"/>
          <w:rtl w:val="0"/>
        </w:rPr>
        <w:t xml:space="preserve">TÍTULO DO ARTIGO (Times New Roman 13- Centralizado e Negrito)</w:t>
      </w:r>
      <w:r w:rsidDel="00000000" w:rsidR="00000000" w:rsidRPr="00000000">
        <w:rPr>
          <w:rtl w:val="0"/>
        </w:rPr>
      </w:r>
    </w:p>
    <w:p w:rsidR="00000000" w:rsidDel="00000000" w:rsidP="00000000" w:rsidRDefault="00000000" w:rsidRPr="00000000" w14:paraId="0000000F">
      <w:pPr>
        <w:jc w:val="both"/>
        <w:rPr>
          <w:sz w:val="22"/>
          <w:szCs w:val="22"/>
        </w:rPr>
      </w:pPr>
      <w:r w:rsidDel="00000000" w:rsidR="00000000" w:rsidRPr="00000000">
        <w:rPr>
          <w:rtl w:val="0"/>
        </w:rPr>
      </w:r>
    </w:p>
    <w:p w:rsidR="00000000" w:rsidDel="00000000" w:rsidP="00000000" w:rsidRDefault="00000000" w:rsidRPr="00000000" w14:paraId="00000010">
      <w:pPr>
        <w:jc w:val="center"/>
        <w:rPr>
          <w:sz w:val="22"/>
          <w:szCs w:val="22"/>
        </w:rPr>
      </w:pPr>
      <w:r w:rsidDel="00000000" w:rsidR="00000000" w:rsidRPr="00000000">
        <w:rPr>
          <w:b w:val="1"/>
          <w:bCs w:val="1"/>
          <w:sz w:val="22"/>
          <w:szCs w:val="22"/>
          <w:rtl w:val="0"/>
        </w:rPr>
        <w:t xml:space="preserve">Primeiro Autor (Times New Roman 11 – Centralizado e Negrito)</w:t>
      </w:r>
      <w:r w:rsidDel="00000000" w:rsidR="00000000" w:rsidRPr="00000000">
        <w:rPr>
          <w:rtl w:val="0"/>
        </w:rPr>
      </w:r>
    </w:p>
    <w:p w:rsidR="00000000" w:rsidDel="00000000" w:rsidP="00000000" w:rsidRDefault="00000000" w:rsidRPr="00000000" w14:paraId="00000011">
      <w:pPr>
        <w:jc w:val="center"/>
        <w:rPr>
          <w:sz w:val="22"/>
          <w:szCs w:val="22"/>
        </w:rPr>
      </w:pPr>
      <w:r w:rsidDel="00000000" w:rsidR="00000000" w:rsidRPr="00000000">
        <w:rPr>
          <w:sz w:val="22"/>
          <w:szCs w:val="22"/>
          <w:rtl w:val="0"/>
        </w:rPr>
        <w:t xml:space="preserve">Filiação (Times New Roman 11 – Centralizado)</w:t>
      </w:r>
    </w:p>
    <w:p w:rsidR="00000000" w:rsidDel="00000000" w:rsidP="00000000" w:rsidRDefault="00000000" w:rsidRPr="00000000" w14:paraId="00000012">
      <w:pPr>
        <w:jc w:val="center"/>
        <w:rPr>
          <w:sz w:val="22"/>
          <w:szCs w:val="22"/>
        </w:rPr>
      </w:pPr>
      <w:r w:rsidDel="00000000" w:rsidR="00000000" w:rsidRPr="00000000">
        <w:rPr>
          <w:sz w:val="22"/>
          <w:szCs w:val="22"/>
          <w:rtl w:val="0"/>
        </w:rPr>
        <w:t xml:space="preserve">Endereço da Instituição (Times New Roman 11 – Centralizado)</w:t>
      </w:r>
    </w:p>
    <w:p w:rsidR="00000000" w:rsidDel="00000000" w:rsidP="00000000" w:rsidRDefault="00000000" w:rsidRPr="00000000" w14:paraId="00000013">
      <w:pPr>
        <w:jc w:val="center"/>
        <w:rPr>
          <w:sz w:val="22"/>
          <w:szCs w:val="22"/>
        </w:rPr>
      </w:pPr>
      <w:r w:rsidDel="00000000" w:rsidR="00000000" w:rsidRPr="00000000">
        <w:rPr>
          <w:sz w:val="22"/>
          <w:szCs w:val="22"/>
          <w:rtl w:val="0"/>
        </w:rPr>
        <w:t xml:space="preserve">e-mail (Times New Roman 11 – Centralizado)</w:t>
      </w:r>
    </w:p>
    <w:p w:rsidR="00000000" w:rsidDel="00000000" w:rsidP="00000000" w:rsidRDefault="00000000" w:rsidRPr="00000000" w14:paraId="00000014">
      <w:pPr>
        <w:jc w:val="both"/>
        <w:rPr>
          <w:sz w:val="22"/>
          <w:szCs w:val="22"/>
        </w:rPr>
      </w:pPr>
      <w:r w:rsidDel="00000000" w:rsidR="00000000" w:rsidRPr="00000000">
        <w:rPr>
          <w:rtl w:val="0"/>
        </w:rPr>
      </w:r>
    </w:p>
    <w:p w:rsidR="00000000" w:rsidDel="00000000" w:rsidP="00000000" w:rsidRDefault="00000000" w:rsidRPr="00000000" w14:paraId="00000015">
      <w:pPr>
        <w:jc w:val="center"/>
        <w:rPr>
          <w:sz w:val="22"/>
          <w:szCs w:val="22"/>
        </w:rPr>
      </w:pPr>
      <w:r w:rsidDel="00000000" w:rsidR="00000000" w:rsidRPr="00000000">
        <w:rPr>
          <w:b w:val="1"/>
          <w:bCs w:val="1"/>
          <w:sz w:val="22"/>
          <w:szCs w:val="22"/>
          <w:rtl w:val="0"/>
        </w:rPr>
        <w:t xml:space="preserve">Segundo Autor</w:t>
      </w:r>
      <w:r w:rsidDel="00000000" w:rsidR="00000000" w:rsidRPr="00000000">
        <w:rPr>
          <w:rtl w:val="0"/>
        </w:rPr>
      </w:r>
    </w:p>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Filiação</w:t>
      </w:r>
    </w:p>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Endereço da Instituição</w:t>
      </w:r>
    </w:p>
    <w:p w:rsidR="00000000" w:rsidDel="00000000" w:rsidP="00000000" w:rsidRDefault="00000000" w:rsidRPr="00000000" w14:paraId="00000018">
      <w:pPr>
        <w:jc w:val="center"/>
        <w:rPr>
          <w:sz w:val="22"/>
          <w:szCs w:val="22"/>
        </w:rPr>
      </w:pPr>
      <w:r w:rsidDel="00000000" w:rsidR="00000000" w:rsidRPr="00000000">
        <w:rPr>
          <w:sz w:val="22"/>
          <w:szCs w:val="22"/>
          <w:rtl w:val="0"/>
        </w:rPr>
        <w:t xml:space="preserve">e-mail</w:t>
      </w:r>
    </w:p>
    <w:p w:rsidR="00000000" w:rsidDel="00000000" w:rsidP="00000000" w:rsidRDefault="00000000" w:rsidRPr="00000000" w14:paraId="00000019">
      <w:pPr>
        <w:jc w:val="center"/>
        <w:rPr>
          <w:sz w:val="22"/>
          <w:szCs w:val="22"/>
        </w:rPr>
      </w:pPr>
      <w:r w:rsidDel="00000000" w:rsidR="00000000" w:rsidRPr="00000000">
        <w:rPr>
          <w:rtl w:val="0"/>
        </w:rPr>
      </w:r>
    </w:p>
    <w:p w:rsidR="00000000" w:rsidDel="00000000" w:rsidP="00000000" w:rsidRDefault="00000000" w:rsidRPr="00000000" w14:paraId="0000001A">
      <w:pPr>
        <w:jc w:val="center"/>
        <w:rPr>
          <w:sz w:val="22"/>
          <w:szCs w:val="22"/>
        </w:rPr>
      </w:pPr>
      <w:r w:rsidDel="00000000" w:rsidR="00000000" w:rsidRPr="00000000">
        <w:rPr>
          <w:b w:val="1"/>
          <w:bCs w:val="1"/>
          <w:sz w:val="22"/>
          <w:szCs w:val="22"/>
          <w:rtl w:val="0"/>
        </w:rPr>
        <w:t xml:space="preserve">RESUMO</w:t>
      </w:r>
      <w:r w:rsidDel="00000000" w:rsidR="00000000" w:rsidRPr="00000000">
        <w:rPr>
          <w:rtl w:val="0"/>
        </w:rPr>
      </w:r>
    </w:p>
    <w:p w:rsidR="00000000" w:rsidDel="00000000" w:rsidP="00000000" w:rsidRDefault="00000000" w:rsidRPr="00000000" w14:paraId="0000001B">
      <w:pPr>
        <w:jc w:val="center"/>
        <w:rPr>
          <w:sz w:val="22"/>
          <w:szCs w:val="22"/>
        </w:rPr>
      </w:pPr>
      <w:r w:rsidDel="00000000" w:rsidR="00000000" w:rsidRPr="00000000">
        <w:rPr>
          <w:rtl w:val="0"/>
        </w:rPr>
      </w:r>
    </w:p>
    <w:p w:rsidR="00000000" w:rsidDel="00000000" w:rsidP="00000000" w:rsidRDefault="00000000" w:rsidRPr="00000000" w14:paraId="0000001C">
      <w:pPr>
        <w:ind w:firstLine="851"/>
        <w:jc w:val="both"/>
        <w:rPr>
          <w:sz w:val="22"/>
          <w:szCs w:val="22"/>
        </w:rPr>
      </w:pPr>
      <w:r w:rsidDel="00000000" w:rsidR="00000000" w:rsidRPr="00000000">
        <w:rPr>
          <w:sz w:val="22"/>
          <w:szCs w:val="22"/>
          <w:rtl w:val="0"/>
        </w:rPr>
        <w:t xml:space="preserve">Este modelo resume as normas de formatação para os trabalhos completos a serem publicados nos Anais do XLVII SBPO. Título, filiação, resumo e palavras-chave devem repetir fielmente o que foi informado quando o autor cadastrou o artigo através do sistema de submissão. O Resumo deve ter no máximo 150 palavras.</w:t>
      </w:r>
    </w:p>
    <w:p w:rsidR="00000000" w:rsidDel="00000000" w:rsidP="00000000" w:rsidRDefault="00000000" w:rsidRPr="00000000" w14:paraId="0000001D">
      <w:pPr>
        <w:jc w:val="both"/>
        <w:rPr>
          <w:sz w:val="22"/>
          <w:szCs w:val="22"/>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b w:val="1"/>
          <w:bCs w:val="1"/>
          <w:sz w:val="22"/>
          <w:szCs w:val="22"/>
          <w:rtl w:val="0"/>
        </w:rPr>
        <w:t xml:space="preserve">PALAVRAS CHAVE. Primeira, Segunda, Terceira.</w:t>
      </w:r>
      <w:r w:rsidDel="00000000" w:rsidR="00000000" w:rsidRPr="00000000">
        <w:rPr>
          <w:rtl w:val="0"/>
        </w:rPr>
      </w:r>
    </w:p>
    <w:p w:rsidR="00000000" w:rsidDel="00000000" w:rsidP="00000000" w:rsidRDefault="00000000" w:rsidRPr="00000000" w14:paraId="0000001F">
      <w:pPr>
        <w:jc w:val="both"/>
        <w:rPr>
          <w:sz w:val="22"/>
          <w:szCs w:val="22"/>
        </w:rPr>
      </w:pPr>
      <w:r w:rsidDel="00000000" w:rsidR="00000000" w:rsidRPr="00000000">
        <w:rPr>
          <w:rtl w:val="0"/>
        </w:rPr>
      </w:r>
    </w:p>
    <w:p w:rsidR="00000000" w:rsidDel="00000000" w:rsidP="00000000" w:rsidRDefault="00000000" w:rsidRPr="00000000" w14:paraId="00000020">
      <w:pPr>
        <w:jc w:val="both"/>
        <w:rPr>
          <w:sz w:val="22"/>
          <w:szCs w:val="22"/>
        </w:rPr>
      </w:pPr>
      <w:r w:rsidDel="00000000" w:rsidR="00000000" w:rsidRPr="00000000">
        <w:rPr>
          <w:b w:val="1"/>
          <w:bCs w:val="1"/>
          <w:sz w:val="22"/>
          <w:szCs w:val="22"/>
          <w:rtl w:val="0"/>
        </w:rPr>
        <w:t xml:space="preserve">Tópicos (indique, em ordem de PRIORIDADE, o(s) tópicos(s) de seu artigo)</w:t>
      </w:r>
      <w:r w:rsidDel="00000000" w:rsidR="00000000" w:rsidRPr="00000000">
        <w:rPr>
          <w:rtl w:val="0"/>
        </w:rPr>
      </w:r>
    </w:p>
    <w:p w:rsidR="00000000" w:rsidDel="00000000" w:rsidP="00000000" w:rsidRDefault="00000000" w:rsidRPr="00000000" w14:paraId="00000021">
      <w:pPr>
        <w:jc w:val="both"/>
        <w:rPr>
          <w:sz w:val="22"/>
          <w:szCs w:val="22"/>
        </w:rPr>
      </w:pPr>
      <w:r w:rsidDel="00000000" w:rsidR="00000000" w:rsidRPr="00000000">
        <w:rPr>
          <w:rtl w:val="0"/>
        </w:rPr>
      </w:r>
    </w:p>
    <w:p w:rsidR="00000000" w:rsidDel="00000000" w:rsidP="00000000" w:rsidRDefault="00000000" w:rsidRPr="00000000" w14:paraId="00000022">
      <w:pPr>
        <w:jc w:val="center"/>
        <w:rPr>
          <w:sz w:val="22"/>
          <w:szCs w:val="22"/>
        </w:rPr>
      </w:pPr>
      <w:r w:rsidDel="00000000" w:rsidR="00000000" w:rsidRPr="00000000">
        <w:rPr>
          <w:b w:val="1"/>
          <w:bCs w:val="1"/>
          <w:sz w:val="22"/>
          <w:szCs w:val="22"/>
          <w:rtl w:val="0"/>
        </w:rPr>
        <w:t xml:space="preserve">ABSTRACT</w:t>
      </w:r>
      <w:r w:rsidDel="00000000" w:rsidR="00000000" w:rsidRPr="00000000">
        <w:rPr>
          <w:rtl w:val="0"/>
        </w:rPr>
      </w:r>
    </w:p>
    <w:p w:rsidR="00000000" w:rsidDel="00000000" w:rsidP="00000000" w:rsidRDefault="00000000" w:rsidRPr="00000000" w14:paraId="00000023">
      <w:pPr>
        <w:ind w:firstLine="851"/>
        <w:jc w:val="both"/>
        <w:rPr>
          <w:sz w:val="22"/>
          <w:szCs w:val="22"/>
        </w:rPr>
      </w:pPr>
      <w:r w:rsidDel="00000000" w:rsidR="00000000" w:rsidRPr="00000000">
        <w:rPr>
          <w:sz w:val="22"/>
          <w:szCs w:val="22"/>
          <w:rtl w:val="0"/>
        </w:rPr>
        <w:t xml:space="preserve">This document presents the format for full papers to be published in the Annals of the XLVII SBPO. Title, affiliation, abstract and keywords must be exactly the same as the author informed when registered the paper through the submission system. The Abstract must not exceed 150 words.</w:t>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jc w:val="both"/>
        <w:rPr>
          <w:sz w:val="22"/>
          <w:szCs w:val="22"/>
        </w:rPr>
      </w:pPr>
      <w:r w:rsidDel="00000000" w:rsidR="00000000" w:rsidRPr="00000000">
        <w:rPr>
          <w:b w:val="1"/>
          <w:bCs w:val="1"/>
          <w:sz w:val="22"/>
          <w:szCs w:val="22"/>
          <w:rtl w:val="0"/>
        </w:rPr>
        <w:t xml:space="preserve">KEYWORDS. First keyword. Second keyword. Last keyword. </w:t>
      </w:r>
      <w:r w:rsidDel="00000000" w:rsidR="00000000" w:rsidRPr="00000000">
        <w:rPr>
          <w:rtl w:val="0"/>
        </w:rPr>
      </w:r>
    </w:p>
    <w:p w:rsidR="00000000" w:rsidDel="00000000" w:rsidP="00000000" w:rsidRDefault="00000000" w:rsidRPr="00000000" w14:paraId="00000026">
      <w:pPr>
        <w:jc w:val="both"/>
        <w:rPr>
          <w:sz w:val="22"/>
          <w:szCs w:val="22"/>
        </w:rPr>
      </w:pPr>
      <w:r w:rsidDel="00000000" w:rsidR="00000000" w:rsidRPr="00000000">
        <w:rPr>
          <w:rtl w:val="0"/>
        </w:rPr>
      </w:r>
    </w:p>
    <w:p w:rsidR="00000000" w:rsidDel="00000000" w:rsidP="00000000" w:rsidRDefault="00000000" w:rsidRPr="00000000" w14:paraId="00000027">
      <w:pPr>
        <w:jc w:val="both"/>
        <w:rPr>
          <w:sz w:val="22"/>
          <w:szCs w:val="22"/>
        </w:rPr>
      </w:pPr>
      <w:r w:rsidDel="00000000" w:rsidR="00000000" w:rsidRPr="00000000">
        <w:rPr>
          <w:b w:val="1"/>
          <w:bCs w:val="1"/>
          <w:sz w:val="22"/>
          <w:szCs w:val="22"/>
          <w:rtl w:val="0"/>
        </w:rPr>
        <w:t xml:space="preserve">Paper topics (indicate in order of PRIORITY the paper topic(s))</w:t>
      </w: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rtl w:val="0"/>
        </w:rPr>
      </w:r>
    </w:p>
    <w:p w:rsidR="00000000" w:rsidDel="00000000" w:rsidP="00000000" w:rsidRDefault="00000000" w:rsidRPr="00000000" w14:paraId="00000029">
      <w:pPr>
        <w:jc w:val="both"/>
        <w:rPr>
          <w:sz w:val="22"/>
          <w:szCs w:val="22"/>
        </w:rPr>
      </w:pPr>
      <w:r w:rsidDel="00000000" w:rsidR="00000000" w:rsidRPr="00000000">
        <w:rPr>
          <w:rtl w:val="0"/>
        </w:rPr>
      </w:r>
    </w:p>
    <w:p w:rsidR="00000000" w:rsidDel="00000000" w:rsidP="00000000" w:rsidRDefault="00000000" w:rsidRPr="00000000" w14:paraId="0000002A">
      <w:pPr>
        <w:pageBreakBefore w:val="1"/>
        <w:jc w:val="both"/>
        <w:rPr>
          <w:sz w:val="22"/>
          <w:szCs w:val="22"/>
        </w:rPr>
      </w:pPr>
      <w:r w:rsidDel="00000000" w:rsidR="00000000" w:rsidRPr="00000000">
        <w:rPr>
          <w:b w:val="1"/>
          <w:bCs w:val="1"/>
          <w:sz w:val="22"/>
          <w:szCs w:val="22"/>
          <w:rtl w:val="0"/>
        </w:rPr>
        <w:t xml:space="preserve">1. Introdução</w:t>
      </w:r>
      <w:r w:rsidDel="00000000" w:rsidR="00000000" w:rsidRPr="00000000">
        <w:rPr>
          <w:rtl w:val="0"/>
        </w:rPr>
      </w:r>
    </w:p>
    <w:p w:rsidR="00000000" w:rsidDel="00000000" w:rsidP="00000000" w:rsidRDefault="00000000" w:rsidRPr="00000000" w14:paraId="0000002B">
      <w:pPr>
        <w:ind w:firstLine="851"/>
        <w:jc w:val="both"/>
        <w:rPr>
          <w:sz w:val="22"/>
          <w:szCs w:val="22"/>
        </w:rPr>
      </w:pPr>
      <w:r w:rsidDel="00000000" w:rsidR="00000000" w:rsidRPr="00000000">
        <w:rPr>
          <w:sz w:val="22"/>
          <w:szCs w:val="22"/>
          <w:rtl w:val="0"/>
        </w:rPr>
        <w:t xml:space="preserve">A primeira página dos trabalhos publicados será constituída com as informações fornecidas no formulário de submissão de trabalho. Por isto, os nomes de </w:t>
      </w:r>
      <w:r w:rsidDel="00000000" w:rsidR="00000000" w:rsidRPr="00000000">
        <w:rPr>
          <w:b w:val="1"/>
          <w:bCs w:val="1"/>
          <w:sz w:val="22"/>
          <w:szCs w:val="22"/>
          <w:rtl w:val="0"/>
        </w:rPr>
        <w:t xml:space="preserve">todos</w:t>
      </w:r>
      <w:r w:rsidDel="00000000" w:rsidR="00000000" w:rsidRPr="00000000">
        <w:rPr>
          <w:sz w:val="22"/>
          <w:szCs w:val="22"/>
          <w:rtl w:val="0"/>
        </w:rPr>
        <w:t xml:space="preserve"> os autores devem ser cadastrados nesse formulário. Os nomes que não sejam informados nesse formulário não aparecerão entre os autores na programação do Simpósio nem nos Anais.</w:t>
      </w:r>
    </w:p>
    <w:p w:rsidR="00000000" w:rsidDel="00000000" w:rsidP="00000000" w:rsidRDefault="00000000" w:rsidRPr="00000000" w14:paraId="0000002C">
      <w:pPr>
        <w:ind w:firstLine="851"/>
        <w:jc w:val="both"/>
        <w:rPr>
          <w:sz w:val="22"/>
          <w:szCs w:val="22"/>
        </w:rPr>
      </w:pPr>
      <w:r w:rsidDel="00000000" w:rsidR="00000000" w:rsidRPr="00000000">
        <w:rPr>
          <w:sz w:val="22"/>
          <w:szCs w:val="22"/>
          <w:rtl w:val="0"/>
        </w:rPr>
        <w:t xml:space="preserve">No campo </w:t>
      </w:r>
      <w:r w:rsidDel="00000000" w:rsidR="00000000" w:rsidRPr="00000000">
        <w:rPr>
          <w:i w:val="1"/>
          <w:iCs w:val="1"/>
          <w:sz w:val="22"/>
          <w:szCs w:val="22"/>
          <w:rtl w:val="0"/>
        </w:rPr>
        <w:t xml:space="preserve">Paper Title</w:t>
      </w:r>
      <w:r w:rsidDel="00000000" w:rsidR="00000000" w:rsidRPr="00000000">
        <w:rPr>
          <w:sz w:val="22"/>
          <w:szCs w:val="22"/>
          <w:rtl w:val="0"/>
        </w:rPr>
        <w:t xml:space="preserve"> deve ser informado apenas o título do trabalho, </w:t>
      </w:r>
      <w:r w:rsidDel="00000000" w:rsidR="00000000" w:rsidRPr="00000000">
        <w:rPr>
          <w:b w:val="1"/>
          <w:bCs w:val="1"/>
          <w:sz w:val="22"/>
          <w:szCs w:val="22"/>
          <w:rtl w:val="0"/>
        </w:rPr>
        <w:t xml:space="preserve">sem qualquer identificação dos autores ou suas instituições</w:t>
      </w:r>
      <w:r w:rsidDel="00000000" w:rsidR="00000000" w:rsidRPr="00000000">
        <w:rPr>
          <w:sz w:val="22"/>
          <w:szCs w:val="22"/>
          <w:rtl w:val="0"/>
        </w:rPr>
        <w:t xml:space="preserve">. </w:t>
      </w:r>
    </w:p>
    <w:p w:rsidR="00000000" w:rsidDel="00000000" w:rsidP="00000000" w:rsidRDefault="00000000" w:rsidRPr="00000000" w14:paraId="0000002D">
      <w:pPr>
        <w:ind w:firstLine="851"/>
        <w:jc w:val="both"/>
        <w:rPr>
          <w:sz w:val="22"/>
          <w:szCs w:val="22"/>
        </w:rPr>
      </w:pPr>
      <w:r w:rsidDel="00000000" w:rsidR="00000000" w:rsidRPr="00000000">
        <w:rPr>
          <w:sz w:val="22"/>
          <w:szCs w:val="22"/>
          <w:rtl w:val="0"/>
        </w:rPr>
        <w:t xml:space="preserve">O campo </w:t>
      </w:r>
      <w:r w:rsidDel="00000000" w:rsidR="00000000" w:rsidRPr="00000000">
        <w:rPr>
          <w:i w:val="1"/>
          <w:iCs w:val="1"/>
          <w:sz w:val="22"/>
          <w:szCs w:val="22"/>
          <w:rtl w:val="0"/>
        </w:rPr>
        <w:t xml:space="preserve">Paper Abstract</w:t>
      </w:r>
      <w:r w:rsidDel="00000000" w:rsidR="00000000" w:rsidRPr="00000000">
        <w:rPr>
          <w:sz w:val="22"/>
          <w:szCs w:val="22"/>
          <w:rtl w:val="0"/>
        </w:rPr>
        <w:t xml:space="preserve"> deverá ser preenchido com o Resumo, de </w:t>
      </w:r>
      <w:r w:rsidDel="00000000" w:rsidR="00000000" w:rsidRPr="00000000">
        <w:rPr>
          <w:b w:val="1"/>
          <w:bCs w:val="1"/>
          <w:sz w:val="22"/>
          <w:szCs w:val="22"/>
          <w:rtl w:val="0"/>
        </w:rPr>
        <w:t xml:space="preserve">no máximo 150 palavras</w:t>
      </w:r>
      <w:r w:rsidDel="00000000" w:rsidR="00000000" w:rsidRPr="00000000">
        <w:rPr>
          <w:sz w:val="22"/>
          <w:szCs w:val="22"/>
          <w:rtl w:val="0"/>
        </w:rPr>
        <w:t xml:space="preserve">, seguido por 3 palavras-chave e pelo(s) nome(s) da(s) área(s) de classificação principal do trabalho escolhida(s) entre aquelas assinaladas no campo </w:t>
      </w:r>
      <w:r w:rsidDel="00000000" w:rsidR="00000000" w:rsidRPr="00000000">
        <w:rPr>
          <w:i w:val="1"/>
          <w:iCs w:val="1"/>
          <w:sz w:val="22"/>
          <w:szCs w:val="22"/>
          <w:rtl w:val="0"/>
        </w:rPr>
        <w:t xml:space="preserve">Paper Topics</w:t>
      </w:r>
      <w:r w:rsidDel="00000000" w:rsidR="00000000" w:rsidRPr="00000000">
        <w:rPr>
          <w:sz w:val="22"/>
          <w:szCs w:val="22"/>
          <w:rtl w:val="0"/>
        </w:rPr>
        <w:t xml:space="preserve"> (ordenadas em ordem de prioridade). A seguir, no caso de resumos escritos em português ou espanhol, deverá vir o Abstract em inglês e as </w:t>
      </w:r>
      <w:r w:rsidDel="00000000" w:rsidR="00000000" w:rsidRPr="00000000">
        <w:rPr>
          <w:i w:val="1"/>
          <w:iCs w:val="1"/>
          <w:sz w:val="22"/>
          <w:szCs w:val="22"/>
          <w:rtl w:val="0"/>
        </w:rPr>
        <w:t xml:space="preserve">keywords,</w:t>
      </w:r>
      <w:r w:rsidDel="00000000" w:rsidR="00000000" w:rsidRPr="00000000">
        <w:rPr>
          <w:sz w:val="22"/>
          <w:szCs w:val="22"/>
          <w:rtl w:val="0"/>
        </w:rPr>
        <w:t xml:space="preserve"> traduzindo fielmente o Resumo e as palavras-chave. </w:t>
      </w:r>
    </w:p>
    <w:p w:rsidR="00000000" w:rsidDel="00000000" w:rsidP="00000000" w:rsidRDefault="00000000" w:rsidRPr="00000000" w14:paraId="0000002E">
      <w:pPr>
        <w:jc w:val="both"/>
        <w:rPr>
          <w:sz w:val="22"/>
          <w:szCs w:val="22"/>
        </w:rPr>
      </w:pPr>
      <w:r w:rsidDel="00000000" w:rsidR="00000000" w:rsidRPr="00000000">
        <w:rPr>
          <w:rtl w:val="0"/>
        </w:rPr>
      </w:r>
    </w:p>
    <w:p w:rsidR="00000000" w:rsidDel="00000000" w:rsidP="00000000" w:rsidRDefault="00000000" w:rsidRPr="00000000" w14:paraId="0000002F">
      <w:pPr>
        <w:jc w:val="both"/>
        <w:rPr>
          <w:sz w:val="22"/>
          <w:szCs w:val="22"/>
        </w:rPr>
      </w:pPr>
      <w:r w:rsidDel="00000000" w:rsidR="00000000" w:rsidRPr="00000000">
        <w:rPr>
          <w:b w:val="1"/>
          <w:bCs w:val="1"/>
          <w:sz w:val="22"/>
          <w:szCs w:val="22"/>
          <w:rtl w:val="0"/>
        </w:rPr>
        <w:t xml:space="preserve">2. Submissão do Texto Completo</w:t>
      </w:r>
      <w:r w:rsidDel="00000000" w:rsidR="00000000" w:rsidRPr="00000000">
        <w:rPr>
          <w:rtl w:val="0"/>
        </w:rPr>
      </w:r>
    </w:p>
    <w:p w:rsidR="00000000" w:rsidDel="00000000" w:rsidP="00000000" w:rsidRDefault="00000000" w:rsidRPr="00000000" w14:paraId="00000030">
      <w:pPr>
        <w:ind w:firstLine="851"/>
        <w:jc w:val="both"/>
        <w:rPr>
          <w:sz w:val="22"/>
          <w:szCs w:val="22"/>
        </w:rPr>
      </w:pPr>
      <w:r w:rsidDel="00000000" w:rsidR="00000000" w:rsidRPr="00000000">
        <w:rPr>
          <w:sz w:val="22"/>
          <w:szCs w:val="22"/>
          <w:rtl w:val="0"/>
        </w:rPr>
        <w:t xml:space="preserve">Após cadastrar o artigo, o autor é convidado a carregar para o sistema de submissão um arquivo de terminação DOC ou PDF, com o texto completo. A primeira página desse manuscrito deve conter o título do artigo coincidindo exatamente com o informado quando do cadastramento. Deve, também, incluir novamente os resumos e palavras-chave em português ou espanhol e inglês, e o(s) tópico(s) organizado(s) em ordem de prioridade, mas </w:t>
      </w:r>
      <w:r w:rsidDel="00000000" w:rsidR="00000000" w:rsidRPr="00000000">
        <w:rPr>
          <w:b w:val="1"/>
          <w:bCs w:val="1"/>
          <w:sz w:val="22"/>
          <w:szCs w:val="22"/>
          <w:rtl w:val="0"/>
        </w:rPr>
        <w:t xml:space="preserve">não pode incluir nomes de autores</w:t>
      </w:r>
      <w:r w:rsidDel="00000000" w:rsidR="00000000" w:rsidRPr="00000000">
        <w:rPr>
          <w:sz w:val="22"/>
          <w:szCs w:val="22"/>
          <w:rtl w:val="0"/>
        </w:rPr>
        <w:t xml:space="preserve">.</w:t>
      </w:r>
    </w:p>
    <w:p w:rsidR="00000000" w:rsidDel="00000000" w:rsidP="00000000" w:rsidRDefault="00000000" w:rsidRPr="00000000" w14:paraId="00000031">
      <w:pPr>
        <w:ind w:firstLine="851"/>
        <w:jc w:val="both"/>
        <w:rPr>
          <w:sz w:val="22"/>
          <w:szCs w:val="22"/>
        </w:rPr>
      </w:pPr>
      <w:r w:rsidDel="00000000" w:rsidR="00000000" w:rsidRPr="00000000">
        <w:rPr>
          <w:sz w:val="22"/>
          <w:szCs w:val="22"/>
          <w:rtl w:val="0"/>
        </w:rPr>
        <w:t xml:space="preserve">Este manuscrito será disponibilizado para o exame pelos revisores, que terão também acesso às informações do cadastro, exceto às referentes aos nomes e instituições dos autores. Uma vez aceito o artigo, os autores serão chamados a encaminhar </w:t>
      </w:r>
      <w:r w:rsidDel="00000000" w:rsidR="00000000" w:rsidRPr="00000000">
        <w:rPr>
          <w:b w:val="1"/>
          <w:bCs w:val="1"/>
          <w:sz w:val="22"/>
          <w:szCs w:val="22"/>
          <w:rtl w:val="0"/>
        </w:rPr>
        <w:t xml:space="preserve">versão final</w:t>
      </w:r>
      <w:r w:rsidDel="00000000" w:rsidR="00000000" w:rsidRPr="00000000">
        <w:rPr>
          <w:sz w:val="22"/>
          <w:szCs w:val="22"/>
          <w:rtl w:val="0"/>
        </w:rPr>
        <w:t xml:space="preserve"> com a página inicial completa, isto é, com autores, instituições, resumo de no máximo 150 palavras, 3 palavras-chave, tópicos, </w:t>
      </w:r>
      <w:r w:rsidDel="00000000" w:rsidR="00000000" w:rsidRPr="00000000">
        <w:rPr>
          <w:i w:val="1"/>
          <w:iCs w:val="1"/>
          <w:sz w:val="22"/>
          <w:szCs w:val="22"/>
          <w:rtl w:val="0"/>
        </w:rPr>
        <w:t xml:space="preserve">abstract</w:t>
      </w:r>
      <w:r w:rsidDel="00000000" w:rsidR="00000000" w:rsidRPr="00000000">
        <w:rPr>
          <w:sz w:val="22"/>
          <w:szCs w:val="22"/>
          <w:rtl w:val="0"/>
        </w:rPr>
        <w:t xml:space="preserve">, </w:t>
      </w:r>
      <w:r w:rsidDel="00000000" w:rsidR="00000000" w:rsidRPr="00000000">
        <w:rPr>
          <w:i w:val="1"/>
          <w:iCs w:val="1"/>
          <w:sz w:val="22"/>
          <w:szCs w:val="22"/>
          <w:rtl w:val="0"/>
        </w:rPr>
        <w:t xml:space="preserve">keywords </w:t>
      </w:r>
      <w:r w:rsidDel="00000000" w:rsidR="00000000" w:rsidRPr="00000000">
        <w:rPr>
          <w:sz w:val="22"/>
          <w:szCs w:val="22"/>
          <w:rtl w:val="0"/>
        </w:rPr>
        <w:t xml:space="preserve">e </w:t>
      </w:r>
      <w:r w:rsidDel="00000000" w:rsidR="00000000" w:rsidRPr="00000000">
        <w:rPr>
          <w:i w:val="1"/>
          <w:iCs w:val="1"/>
          <w:sz w:val="22"/>
          <w:szCs w:val="22"/>
          <w:rtl w:val="0"/>
        </w:rPr>
        <w:t xml:space="preserve">paper topics.</w:t>
      </w:r>
      <w:r w:rsidDel="00000000" w:rsidR="00000000" w:rsidRPr="00000000">
        <w:rPr>
          <w:rtl w:val="0"/>
        </w:rPr>
      </w:r>
    </w:p>
    <w:p w:rsidR="00000000" w:rsidDel="00000000" w:rsidP="00000000" w:rsidRDefault="00000000" w:rsidRPr="00000000" w14:paraId="00000032">
      <w:pPr>
        <w:ind w:firstLine="851"/>
        <w:jc w:val="both"/>
        <w:rPr>
          <w:sz w:val="22"/>
          <w:szCs w:val="22"/>
        </w:rPr>
      </w:pPr>
      <w:r w:rsidDel="00000000" w:rsidR="00000000" w:rsidRPr="00000000">
        <w:rPr>
          <w:sz w:val="22"/>
          <w:szCs w:val="22"/>
          <w:rtl w:val="0"/>
        </w:rPr>
        <w:t xml:space="preserve">As páginas deste texto não devem vir numeradas, tanto no caso de arquivo enviado quando da submissão quanto no caso do arquivo com a versão final do artigo aceito. A numeração será feita posteriormente para o conjunto de todos os artigos. </w:t>
      </w:r>
      <w:r w:rsidDel="00000000" w:rsidR="00000000" w:rsidRPr="00000000">
        <w:rPr>
          <w:b w:val="1"/>
          <w:bCs w:val="1"/>
          <w:sz w:val="22"/>
          <w:szCs w:val="22"/>
          <w:rtl w:val="0"/>
        </w:rPr>
        <w:t xml:space="preserve">Cabeçalhos e rodapés devem ser deixados em branco</w:t>
      </w:r>
      <w:r w:rsidDel="00000000" w:rsidR="00000000" w:rsidRPr="00000000">
        <w:rPr>
          <w:sz w:val="22"/>
          <w:szCs w:val="22"/>
          <w:rtl w:val="0"/>
        </w:rPr>
        <w:t xml:space="preserve">.</w:t>
      </w:r>
    </w:p>
    <w:p w:rsidR="00000000" w:rsidDel="00000000" w:rsidP="00000000" w:rsidRDefault="00000000" w:rsidRPr="00000000" w14:paraId="00000033">
      <w:pPr>
        <w:ind w:firstLine="851"/>
        <w:jc w:val="both"/>
        <w:rPr>
          <w:sz w:val="22"/>
          <w:szCs w:val="22"/>
        </w:rPr>
      </w:pPr>
      <w:r w:rsidDel="00000000" w:rsidR="00000000" w:rsidRPr="00000000">
        <w:rPr>
          <w:rtl w:val="0"/>
        </w:rPr>
      </w:r>
    </w:p>
    <w:p w:rsidR="00000000" w:rsidDel="00000000" w:rsidP="00000000" w:rsidRDefault="00000000" w:rsidRPr="00000000" w14:paraId="00000034">
      <w:pPr>
        <w:jc w:val="both"/>
        <w:rPr>
          <w:sz w:val="22"/>
          <w:szCs w:val="22"/>
        </w:rPr>
      </w:pPr>
      <w:r w:rsidDel="00000000" w:rsidR="00000000" w:rsidRPr="00000000">
        <w:rPr>
          <w:b w:val="1"/>
          <w:bCs w:val="1"/>
          <w:sz w:val="22"/>
          <w:szCs w:val="22"/>
          <w:rtl w:val="0"/>
        </w:rPr>
        <w:t xml:space="preserve">3. Instruções de Formatação</w:t>
      </w:r>
      <w:r w:rsidDel="00000000" w:rsidR="00000000" w:rsidRPr="00000000">
        <w:rPr>
          <w:rtl w:val="0"/>
        </w:rPr>
      </w:r>
    </w:p>
    <w:p w:rsidR="00000000" w:rsidDel="00000000" w:rsidP="00000000" w:rsidRDefault="00000000" w:rsidRPr="00000000" w14:paraId="00000035">
      <w:pPr>
        <w:ind w:firstLine="851"/>
        <w:jc w:val="both"/>
        <w:rPr>
          <w:sz w:val="22"/>
          <w:szCs w:val="22"/>
        </w:rPr>
      </w:pPr>
      <w:r w:rsidDel="00000000" w:rsidR="00000000" w:rsidRPr="00000000">
        <w:rPr>
          <w:sz w:val="22"/>
          <w:szCs w:val="22"/>
          <w:rtl w:val="0"/>
        </w:rPr>
        <w:t xml:space="preserve">Os trabalhos completos devem ter </w:t>
      </w:r>
      <w:r w:rsidDel="00000000" w:rsidR="00000000" w:rsidRPr="00000000">
        <w:rPr>
          <w:b w:val="1"/>
          <w:bCs w:val="1"/>
          <w:sz w:val="22"/>
          <w:szCs w:val="22"/>
          <w:rtl w:val="0"/>
        </w:rPr>
        <w:t xml:space="preserve">no máximo 12 páginas</w:t>
      </w:r>
      <w:r w:rsidDel="00000000" w:rsidR="00000000" w:rsidRPr="00000000">
        <w:rPr>
          <w:sz w:val="22"/>
          <w:szCs w:val="22"/>
          <w:rtl w:val="0"/>
        </w:rPr>
        <w:t xml:space="preserve">, incluídos neste limite: a primeira página com o resumo, texto, tabelas, gráficos, agradecimentos e referências.</w:t>
      </w:r>
    </w:p>
    <w:p w:rsidR="00000000" w:rsidDel="00000000" w:rsidP="00000000" w:rsidRDefault="00000000" w:rsidRPr="00000000" w14:paraId="00000036">
      <w:pPr>
        <w:ind w:firstLine="851"/>
        <w:jc w:val="both"/>
        <w:rPr>
          <w:sz w:val="22"/>
          <w:szCs w:val="22"/>
        </w:rPr>
      </w:pPr>
      <w:r w:rsidDel="00000000" w:rsidR="00000000" w:rsidRPr="00000000">
        <w:rPr>
          <w:sz w:val="22"/>
          <w:szCs w:val="22"/>
          <w:rtl w:val="0"/>
        </w:rPr>
        <w:t xml:space="preserve">Os textos devem utilizar páginas de tamanho </w:t>
      </w:r>
      <w:r w:rsidDel="00000000" w:rsidR="00000000" w:rsidRPr="00000000">
        <w:rPr>
          <w:b w:val="1"/>
          <w:bCs w:val="1"/>
          <w:sz w:val="22"/>
          <w:szCs w:val="22"/>
          <w:rtl w:val="0"/>
        </w:rPr>
        <w:t xml:space="preserve">A4</w:t>
      </w:r>
      <w:r w:rsidDel="00000000" w:rsidR="00000000" w:rsidRPr="00000000">
        <w:rPr>
          <w:sz w:val="22"/>
          <w:szCs w:val="22"/>
          <w:rtl w:val="0"/>
        </w:rPr>
        <w:t xml:space="preserve"> (29,7 x 21,0 cm) com </w:t>
      </w:r>
      <w:r w:rsidDel="00000000" w:rsidR="00000000" w:rsidRPr="00000000">
        <w:rPr>
          <w:b w:val="1"/>
          <w:bCs w:val="1"/>
          <w:sz w:val="22"/>
          <w:szCs w:val="22"/>
          <w:rtl w:val="0"/>
        </w:rPr>
        <w:t xml:space="preserve">margem superior de 3,3 cm, inferior de 2,5 cm e laterais de 2,9 cm</w:t>
      </w:r>
      <w:r w:rsidDel="00000000" w:rsidR="00000000" w:rsidRPr="00000000">
        <w:rPr>
          <w:sz w:val="22"/>
          <w:szCs w:val="22"/>
          <w:rtl w:val="0"/>
        </w:rPr>
        <w:t xml:space="preserve">. Devem ser escritos em coluna única, com fonte </w:t>
      </w:r>
      <w:r w:rsidDel="00000000" w:rsidR="00000000" w:rsidRPr="00000000">
        <w:rPr>
          <w:b w:val="1"/>
          <w:bCs w:val="1"/>
          <w:i w:val="1"/>
          <w:iCs w:val="1"/>
          <w:sz w:val="22"/>
          <w:szCs w:val="22"/>
          <w:rtl w:val="0"/>
        </w:rPr>
        <w:t xml:space="preserve">Times New Roman</w:t>
      </w:r>
      <w:r w:rsidDel="00000000" w:rsidR="00000000" w:rsidRPr="00000000">
        <w:rPr>
          <w:b w:val="1"/>
          <w:bCs w:val="1"/>
          <w:sz w:val="22"/>
          <w:szCs w:val="22"/>
          <w:rtl w:val="0"/>
        </w:rPr>
        <w:t xml:space="preserve"> 11</w:t>
      </w:r>
      <w:r w:rsidDel="00000000" w:rsidR="00000000" w:rsidRPr="00000000">
        <w:rPr>
          <w:sz w:val="22"/>
          <w:szCs w:val="22"/>
          <w:rtl w:val="0"/>
        </w:rPr>
        <w:t xml:space="preserve">. </w:t>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jc w:val="both"/>
        <w:rPr>
          <w:sz w:val="22"/>
          <w:szCs w:val="22"/>
        </w:rPr>
      </w:pPr>
      <w:r w:rsidDel="00000000" w:rsidR="00000000" w:rsidRPr="00000000">
        <w:rPr>
          <w:b w:val="1"/>
          <w:bCs w:val="1"/>
          <w:sz w:val="22"/>
          <w:szCs w:val="22"/>
          <w:rtl w:val="0"/>
        </w:rPr>
        <w:t xml:space="preserve">4. Estilo das Citações</w:t>
      </w:r>
      <w:r w:rsidDel="00000000" w:rsidR="00000000" w:rsidRPr="00000000">
        <w:rPr>
          <w:rtl w:val="0"/>
        </w:rPr>
      </w:r>
    </w:p>
    <w:p w:rsidR="00000000" w:rsidDel="00000000" w:rsidP="00000000" w:rsidRDefault="00000000" w:rsidRPr="00000000" w14:paraId="00000039">
      <w:pPr>
        <w:ind w:firstLine="851"/>
        <w:jc w:val="both"/>
        <w:rPr>
          <w:sz w:val="22"/>
          <w:szCs w:val="22"/>
        </w:rPr>
      </w:pPr>
      <w:r w:rsidDel="00000000" w:rsidR="00000000" w:rsidRPr="00000000">
        <w:rPr>
          <w:sz w:val="22"/>
          <w:szCs w:val="22"/>
          <w:rtl w:val="0"/>
        </w:rPr>
        <w:t xml:space="preserve">As citações de referências bibliográficas no texto devem utilizar colchetes. Elas devem conter os últimos sobrenomes dos autores, no caso de um ou dois autores, e o último sobrenome seguido de “et al.”, no caso de mais de dois autores, seguidos do ano da publicação. Por exemplo: (i) para um e dois autores: [Anna, 2006], [Smith e Jones, 2002] e [de Assis, 1910]; (ii) para mais de dois autores: [Silva et al., 1999]. Caso o nome do autor seja incorporado ao próprio texto como parte da frase, pode-se usar, por exemplo: (i) para um e dois autores: Anna [2006], Pelé e Romário [2004], Doe [2016] e de Assis [1910]; (ii) para mais de dois autores: Silva et al. [1999]. As referências no final do texto devem estar em ordem alfabética do último sobrenome do primeiro autor.</w:t>
      </w:r>
    </w:p>
    <w:p w:rsidR="00000000" w:rsidDel="00000000" w:rsidP="00000000" w:rsidRDefault="00000000" w:rsidRPr="00000000" w14:paraId="0000003A">
      <w:pPr>
        <w:jc w:val="both"/>
        <w:rPr>
          <w:sz w:val="22"/>
          <w:szCs w:val="22"/>
        </w:rPr>
      </w:pPr>
      <w:r w:rsidDel="00000000" w:rsidR="00000000" w:rsidRPr="00000000">
        <w:rPr>
          <w:rtl w:val="0"/>
        </w:rPr>
      </w:r>
    </w:p>
    <w:p w:rsidR="00000000" w:rsidDel="00000000" w:rsidP="00000000" w:rsidRDefault="00000000" w:rsidRPr="00000000" w14:paraId="0000003B">
      <w:pPr>
        <w:jc w:val="both"/>
        <w:rPr>
          <w:sz w:val="22"/>
          <w:szCs w:val="22"/>
        </w:rPr>
      </w:pPr>
      <w:r w:rsidDel="00000000" w:rsidR="00000000" w:rsidRPr="00000000">
        <w:rPr>
          <w:rtl w:val="0"/>
        </w:rPr>
      </w:r>
    </w:p>
    <w:p w:rsidR="00000000" w:rsidDel="00000000" w:rsidP="00000000" w:rsidRDefault="00000000" w:rsidRPr="00000000" w14:paraId="0000003C">
      <w:pPr>
        <w:jc w:val="both"/>
        <w:rPr>
          <w:sz w:val="22"/>
          <w:szCs w:val="22"/>
        </w:rPr>
      </w:pPr>
      <w:r w:rsidDel="00000000" w:rsidR="00000000" w:rsidRPr="00000000">
        <w:rPr>
          <w:b w:val="1"/>
          <w:bCs w:val="1"/>
          <w:sz w:val="22"/>
          <w:szCs w:val="22"/>
          <w:rtl w:val="0"/>
        </w:rPr>
        <w:t xml:space="preserve">Referências</w:t>
      </w:r>
      <w:r w:rsidDel="00000000" w:rsidR="00000000" w:rsidRPr="00000000">
        <w:rPr>
          <w:rtl w:val="0"/>
        </w:rPr>
      </w:r>
    </w:p>
    <w:p w:rsidR="00000000" w:rsidDel="00000000" w:rsidP="00000000" w:rsidRDefault="00000000" w:rsidRPr="00000000" w14:paraId="0000003D">
      <w:pPr>
        <w:jc w:val="both"/>
        <w:rPr>
          <w:sz w:val="22"/>
          <w:szCs w:val="22"/>
        </w:rPr>
      </w:pPr>
      <w:r w:rsidDel="00000000" w:rsidR="00000000" w:rsidRPr="00000000">
        <w:rPr>
          <w:rtl w:val="0"/>
        </w:rPr>
      </w:r>
    </w:p>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Anna, A. (2006). Artigo em conferência. In </w:t>
      </w:r>
      <w:r w:rsidDel="00000000" w:rsidR="00000000" w:rsidRPr="00000000">
        <w:rPr>
          <w:i w:val="1"/>
          <w:iCs w:val="1"/>
          <w:sz w:val="22"/>
          <w:szCs w:val="22"/>
          <w:rtl w:val="0"/>
        </w:rPr>
        <w:t xml:space="preserve">Anais do XXVIII SBPO</w:t>
      </w:r>
      <w:r w:rsidDel="00000000" w:rsidR="00000000" w:rsidRPr="00000000">
        <w:rPr>
          <w:sz w:val="22"/>
          <w:szCs w:val="22"/>
          <w:rtl w:val="0"/>
        </w:rPr>
        <w:t xml:space="preserve">, p. 123–134, Rio de Janeiro.</w:t>
      </w:r>
    </w:p>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SOBRAPO.</w:t>
      </w:r>
    </w:p>
    <w:p w:rsidR="00000000" w:rsidDel="00000000" w:rsidP="00000000" w:rsidRDefault="00000000" w:rsidRPr="00000000" w14:paraId="00000040">
      <w:pPr>
        <w:jc w:val="both"/>
        <w:rPr>
          <w:sz w:val="22"/>
          <w:szCs w:val="22"/>
        </w:rPr>
      </w:pPr>
      <w:r w:rsidDel="00000000" w:rsidR="00000000" w:rsidRPr="00000000">
        <w:rPr>
          <w:rtl w:val="0"/>
        </w:rPr>
      </w:r>
    </w:p>
    <w:p w:rsidR="00000000" w:rsidDel="00000000" w:rsidP="00000000" w:rsidRDefault="00000000" w:rsidRPr="00000000" w14:paraId="00000041">
      <w:pPr>
        <w:jc w:val="both"/>
        <w:rPr>
          <w:sz w:val="22"/>
          <w:szCs w:val="22"/>
        </w:rPr>
      </w:pPr>
      <w:r w:rsidDel="00000000" w:rsidR="00000000" w:rsidRPr="00000000">
        <w:rPr>
          <w:sz w:val="22"/>
          <w:szCs w:val="22"/>
          <w:rtl w:val="0"/>
        </w:rPr>
        <w:t xml:space="preserve">de Assis, M. (1910). Um ótimo livro. Editora Garnier, Rio de Janeiro.</w:t>
      </w:r>
    </w:p>
    <w:p w:rsidR="00000000" w:rsidDel="00000000" w:rsidP="00000000" w:rsidRDefault="00000000" w:rsidRPr="00000000" w14:paraId="00000042">
      <w:pPr>
        <w:jc w:val="both"/>
        <w:rPr>
          <w:sz w:val="22"/>
          <w:szCs w:val="22"/>
        </w:rPr>
      </w:pPr>
      <w:r w:rsidDel="00000000" w:rsidR="00000000" w:rsidRPr="00000000">
        <w:rPr>
          <w:rtl w:val="0"/>
        </w:rPr>
      </w:r>
    </w:p>
    <w:p w:rsidR="00000000" w:rsidDel="00000000" w:rsidP="00000000" w:rsidRDefault="00000000" w:rsidRPr="00000000" w14:paraId="00000043">
      <w:pPr>
        <w:jc w:val="both"/>
        <w:rPr>
          <w:rFonts w:ascii="Courier New" w:cs="Courier New" w:eastAsia="Courier New" w:hAnsi="Courier New"/>
          <w:sz w:val="22"/>
          <w:szCs w:val="22"/>
        </w:rPr>
      </w:pPr>
      <w:r w:rsidDel="00000000" w:rsidR="00000000" w:rsidRPr="00000000">
        <w:rPr>
          <w:sz w:val="22"/>
          <w:szCs w:val="22"/>
          <w:rtl w:val="0"/>
        </w:rPr>
        <w:t xml:space="preserve">Doe, P. (2016). Web page. </w:t>
      </w:r>
      <w:r w:rsidDel="00000000" w:rsidR="00000000" w:rsidRPr="00000000">
        <w:rPr>
          <w:rFonts w:ascii="Courier New" w:cs="Courier New" w:eastAsia="Courier New" w:hAnsi="Courier New"/>
          <w:sz w:val="22"/>
          <w:szCs w:val="22"/>
          <w:rtl w:val="0"/>
        </w:rPr>
        <w:t xml:space="preserve">http://aiweb.techfak.uni-bielefeld.de/content/</w:t>
      </w:r>
    </w:p>
    <w:p w:rsidR="00000000" w:rsidDel="00000000" w:rsidP="00000000" w:rsidRDefault="00000000" w:rsidRPr="00000000" w14:paraId="00000044">
      <w:pPr>
        <w:jc w:val="both"/>
        <w:rPr>
          <w:sz w:val="22"/>
          <w:szCs w:val="22"/>
        </w:rPr>
      </w:pPr>
      <w:r w:rsidDel="00000000" w:rsidR="00000000" w:rsidRPr="00000000">
        <w:rPr>
          <w:rFonts w:ascii="Courier New" w:cs="Courier New" w:eastAsia="Courier New" w:hAnsi="Courier New"/>
          <w:sz w:val="22"/>
          <w:szCs w:val="22"/>
          <w:rtl w:val="0"/>
        </w:rPr>
        <w:t xml:space="preserve">bworld-robot-control-software/.</w:t>
      </w:r>
      <w:r w:rsidDel="00000000" w:rsidR="00000000" w:rsidRPr="00000000">
        <w:rPr>
          <w:sz w:val="22"/>
          <w:szCs w:val="22"/>
          <w:rtl w:val="0"/>
        </w:rPr>
        <w:t xml:space="preserve"> Acessado: 2016-01-02.</w:t>
      </w:r>
    </w:p>
    <w:p w:rsidR="00000000" w:rsidDel="00000000" w:rsidP="00000000" w:rsidRDefault="00000000" w:rsidRPr="00000000" w14:paraId="00000045">
      <w:pPr>
        <w:jc w:val="both"/>
        <w:rPr>
          <w:sz w:val="22"/>
          <w:szCs w:val="22"/>
        </w:rPr>
      </w:pPr>
      <w:r w:rsidDel="00000000" w:rsidR="00000000" w:rsidRPr="00000000">
        <w:rPr>
          <w:rtl w:val="0"/>
        </w:rPr>
      </w:r>
    </w:p>
    <w:p w:rsidR="00000000" w:rsidDel="00000000" w:rsidP="00000000" w:rsidRDefault="00000000" w:rsidRPr="00000000" w14:paraId="00000046">
      <w:pPr>
        <w:jc w:val="both"/>
        <w:rPr>
          <w:sz w:val="22"/>
          <w:szCs w:val="22"/>
        </w:rPr>
      </w:pPr>
      <w:r w:rsidDel="00000000" w:rsidR="00000000" w:rsidRPr="00000000">
        <w:rPr>
          <w:sz w:val="22"/>
          <w:szCs w:val="22"/>
          <w:rtl w:val="0"/>
        </w:rPr>
        <w:t xml:space="preserve">Pelé, E. N. e Romário, R. R. (2004). Exemplo de artigo em livro, em Windows, p. t. e Linux, v. g.</w:t>
      </w:r>
    </w:p>
    <w:p w:rsidR="00000000" w:rsidDel="00000000" w:rsidP="00000000" w:rsidRDefault="00000000" w:rsidRPr="00000000" w14:paraId="00000047">
      <w:pPr>
        <w:jc w:val="both"/>
        <w:rPr>
          <w:sz w:val="22"/>
          <w:szCs w:val="22"/>
        </w:rPr>
      </w:pPr>
      <w:r w:rsidDel="00000000" w:rsidR="00000000" w:rsidRPr="00000000">
        <w:rPr>
          <w:sz w:val="22"/>
          <w:szCs w:val="22"/>
          <w:rtl w:val="0"/>
        </w:rPr>
        <w:t xml:space="preserve">(eds.). In CBF e FIFA, editores, Coletânea de Artigos. Editora Y.</w:t>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sz w:val="22"/>
          <w:szCs w:val="22"/>
          <w:rtl w:val="0"/>
        </w:rPr>
        <w:t xml:space="preserve">Silva, A. B., Souza, C. D. e Santos, E. F. (1999). Título de um relatório técnico. Relatórios de Pesquisa em Engenharia de Produção 4, Universidade Z.</w:t>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sz w:val="20"/>
          <w:szCs w:val="20"/>
        </w:rPr>
      </w:pPr>
      <w:r w:rsidDel="00000000" w:rsidR="00000000" w:rsidRPr="00000000">
        <w:rPr>
          <w:sz w:val="22"/>
          <w:szCs w:val="22"/>
          <w:rtl w:val="0"/>
        </w:rPr>
        <w:t xml:space="preserve">Smith, S. e Jones, J. (2002). A paper on operations research. </w:t>
      </w:r>
      <w:r w:rsidDel="00000000" w:rsidR="00000000" w:rsidRPr="00000000">
        <w:rPr>
          <w:i w:val="1"/>
          <w:iCs w:val="1"/>
          <w:sz w:val="22"/>
          <w:szCs w:val="22"/>
          <w:rtl w:val="0"/>
        </w:rPr>
        <w:t xml:space="preserve">Pesquisa Operacional</w:t>
      </w:r>
      <w:r w:rsidDel="00000000" w:rsidR="00000000" w:rsidRPr="00000000">
        <w:rPr>
          <w:sz w:val="22"/>
          <w:szCs w:val="22"/>
          <w:rtl w:val="0"/>
        </w:rPr>
        <w:t xml:space="preserve">, 32:5–44.</w:t>
      </w:r>
      <w:r w:rsidDel="00000000" w:rsidR="00000000" w:rsidRPr="00000000">
        <w:rPr>
          <w:rtl w:val="0"/>
        </w:rPr>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rFonts w:ascii="Cambria" w:cs="Cambria" w:eastAsia="Cambria" w:hAnsi="Cambria"/>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871" w:left="1644" w:right="164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Times New Roman"/>
  <w:font w:name="Liberation Sans"/>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tbl>
    <w:tblPr>
      <w:tblStyle w:val="Table1"/>
      <w:tblW w:w="10016.0" w:type="dxa"/>
      <w:jc w:val="left"/>
      <w:tblBorders>
        <w:bottom w:color="000000" w:space="0" w:sz="4" w:val="single"/>
      </w:tblBorders>
      <w:tblLayout w:type="fixed"/>
      <w:tblLook w:val="0400"/>
    </w:tblPr>
    <w:tblGrid>
      <w:gridCol w:w="10016"/>
      <w:tblGridChange w:id="0">
        <w:tblGrid>
          <w:gridCol w:w="10016"/>
        </w:tblGrid>
      </w:tblGridChange>
    </w:tblGrid>
    <w:tr>
      <w:trPr>
        <w:cantSplit w:val="0"/>
        <w:trHeight w:val="1485" w:hRule="atLeast"/>
        <w:tblHeader w:val="0"/>
      </w:trPr>
      <w:tc>
        <w:tcPr>
          <w:vAlign w:val="center"/>
        </w:tcPr>
        <w:p w:rsidR="00000000" w:rsidDel="00000000" w:rsidP="00000000" w:rsidRDefault="00000000" w:rsidRPr="00000000" w14:paraId="0000004F">
          <w:pPr>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sz w:val="20"/>
              <w:szCs w:val="20"/>
            </w:rPr>
            <w:drawing>
              <wp:inline distB="114300" distT="114300" distL="114300" distR="114300">
                <wp:extent cx="1579500" cy="900000"/>
                <wp:effectExtent b="0" l="0" r="0" t="0"/>
                <wp:docPr id="7835245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9500" cy="90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567"/>
    </w:pPr>
    <w:rPr>
      <w:rFonts w:ascii="Arial" w:cs="Arial" w:eastAsia="Arial" w:hAnsi="Arial"/>
      <w:b w:val="1"/>
      <w:bCs w:val="1"/>
      <w:color w:val="000000"/>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nhideWhenUsed w:val="1"/>
    <w:rsid w:val="00386C7C"/>
    <w:pPr>
      <w:tabs>
        <w:tab w:val="center" w:pos="4252"/>
        <w:tab w:val="right" w:pos="8504"/>
      </w:tabs>
    </w:pPr>
  </w:style>
  <w:style w:type="character" w:styleId="CabealhoChar" w:customStyle="1">
    <w:name w:val="Cabeçalho Char"/>
    <w:basedOn w:val="Fontepargpadro"/>
    <w:link w:val="Cabealho"/>
    <w:uiPriority w:val="99"/>
    <w:rsid w:val="00386C7C"/>
  </w:style>
  <w:style w:type="paragraph" w:styleId="Rodap">
    <w:name w:val="footer"/>
    <w:basedOn w:val="Normal"/>
    <w:link w:val="RodapChar"/>
    <w:uiPriority w:val="99"/>
    <w:unhideWhenUsed w:val="1"/>
    <w:rsid w:val="00386C7C"/>
    <w:pPr>
      <w:tabs>
        <w:tab w:val="center" w:pos="4252"/>
        <w:tab w:val="right" w:pos="8504"/>
      </w:tabs>
    </w:pPr>
  </w:style>
  <w:style w:type="character" w:styleId="RodapChar" w:customStyle="1">
    <w:name w:val="Rodapé Char"/>
    <w:basedOn w:val="Fontepargpadro"/>
    <w:link w:val="Rodap"/>
    <w:uiPriority w:val="99"/>
    <w:rsid w:val="00386C7C"/>
  </w:style>
  <w:style w:type="paragraph" w:styleId="Textodebalo">
    <w:name w:val="Balloon Text"/>
    <w:basedOn w:val="Normal"/>
    <w:link w:val="TextodebaloChar"/>
    <w:uiPriority w:val="99"/>
    <w:semiHidden w:val="1"/>
    <w:unhideWhenUsed w:val="1"/>
    <w:rsid w:val="00386C7C"/>
    <w:rPr>
      <w:rFonts w:ascii="Tahoma" w:eastAsia="Calibri" w:hAnsi="Tahoma"/>
      <w:sz w:val="16"/>
      <w:szCs w:val="16"/>
      <w:lang w:eastAsia="x-none" w:val="x-none"/>
    </w:rPr>
  </w:style>
  <w:style w:type="character" w:styleId="TextodebaloChar" w:customStyle="1">
    <w:name w:val="Texto de balão Char"/>
    <w:link w:val="Textodebalo"/>
    <w:uiPriority w:val="99"/>
    <w:semiHidden w:val="1"/>
    <w:rsid w:val="00386C7C"/>
    <w:rPr>
      <w:rFonts w:ascii="Tahoma" w:cs="Tahoma" w:hAnsi="Tahoma"/>
      <w:sz w:val="16"/>
      <w:szCs w:val="16"/>
    </w:rPr>
  </w:style>
  <w:style w:type="character" w:styleId="Ttulo1Char" w:customStyle="1">
    <w:name w:val="Título 1 Char"/>
    <w:link w:val="Ttulo1"/>
    <w:rsid w:val="000C43AC"/>
    <w:rPr>
      <w:rFonts w:ascii="Arial" w:eastAsia="Times New Roman" w:hAnsi="Arial"/>
      <w:b w:val="1"/>
      <w:bCs w:val="1"/>
      <w:color w:val="000000"/>
      <w:sz w:val="24"/>
      <w:lang w:eastAsia="en-US"/>
    </w:rPr>
  </w:style>
  <w:style w:type="paragraph" w:styleId="Recuodecorpodetexto">
    <w:name w:val="Body Text Indent"/>
    <w:basedOn w:val="Normal"/>
    <w:link w:val="RecuodecorpodetextoChar"/>
    <w:rsid w:val="000C43AC"/>
    <w:pPr>
      <w:spacing w:line="360" w:lineRule="auto"/>
      <w:ind w:firstLine="709"/>
      <w:jc w:val="both"/>
    </w:pPr>
    <w:rPr>
      <w:rFonts w:ascii="Arial" w:hAnsi="Arial"/>
      <w:color w:val="000000"/>
      <w:szCs w:val="20"/>
      <w:lang w:eastAsia="en-US" w:val="en-US"/>
    </w:rPr>
  </w:style>
  <w:style w:type="character" w:styleId="RecuodecorpodetextoChar" w:customStyle="1">
    <w:name w:val="Recuo de corpo de texto Char"/>
    <w:link w:val="Recuodecorpodetexto"/>
    <w:rsid w:val="000C43AC"/>
    <w:rPr>
      <w:rFonts w:ascii="Arial" w:eastAsia="Times New Roman" w:hAnsi="Arial"/>
      <w:color w:val="000000"/>
      <w:sz w:val="24"/>
      <w:lang w:eastAsia="en-US" w:val="en-US"/>
    </w:rPr>
  </w:style>
  <w:style w:type="paragraph" w:styleId="Corpodetexto">
    <w:name w:val="Body Text"/>
    <w:basedOn w:val="Normal"/>
    <w:link w:val="CorpodetextoChar"/>
    <w:rsid w:val="000C43AC"/>
    <w:pPr>
      <w:jc w:val="both"/>
    </w:pPr>
    <w:rPr>
      <w:szCs w:val="20"/>
      <w:lang w:eastAsia="x-none" w:val="x-none"/>
    </w:rPr>
  </w:style>
  <w:style w:type="character" w:styleId="CorpodetextoChar" w:customStyle="1">
    <w:name w:val="Corpo de texto Char"/>
    <w:link w:val="Corpodetexto"/>
    <w:rsid w:val="000C43AC"/>
    <w:rPr>
      <w:rFonts w:ascii="Times New Roman" w:eastAsia="Times New Roman" w:hAnsi="Times New Roman"/>
      <w:sz w:val="24"/>
    </w:rPr>
  </w:style>
  <w:style w:type="character" w:styleId="inline" w:customStyle="1">
    <w:name w:val="inline"/>
    <w:basedOn w:val="Fontepargpadro"/>
    <w:rsid w:val="005760D0"/>
  </w:style>
  <w:style w:type="table" w:styleId="Tabelacomgrade">
    <w:name w:val="Table Grid"/>
    <w:basedOn w:val="Tabelanormal"/>
    <w:uiPriority w:val="59"/>
    <w:rsid w:val="00DF42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har" w:customStyle="1">
    <w:name w:val="Título 2 Char"/>
    <w:link w:val="Ttulo2"/>
    <w:uiPriority w:val="9"/>
    <w:rsid w:val="00DF1EA8"/>
    <w:rPr>
      <w:rFonts w:ascii="Cambria" w:cs="Times New Roman" w:eastAsia="Times New Roman" w:hAnsi="Cambria"/>
      <w:b w:val="1"/>
      <w:bCs w:val="1"/>
      <w:i w:val="1"/>
      <w:iCs w:val="1"/>
      <w:sz w:val="28"/>
      <w:szCs w:val="28"/>
    </w:rPr>
  </w:style>
  <w:style w:type="character" w:styleId="Hyperlink">
    <w:name w:val="Hyperlink"/>
    <w:uiPriority w:val="99"/>
    <w:rsid w:val="00DF1EA8"/>
    <w:rPr>
      <w:rFonts w:cs="Times New Roman"/>
      <w:color w:val="0000ff"/>
      <w:u w:val="single"/>
    </w:rPr>
  </w:style>
  <w:style w:type="character" w:styleId="Forte">
    <w:name w:val="Strong"/>
    <w:uiPriority w:val="22"/>
    <w:qFormat w:val="1"/>
    <w:rsid w:val="00FA598C"/>
    <w:rPr>
      <w:b w:val="1"/>
      <w:bCs w:val="1"/>
    </w:rPr>
  </w:style>
  <w:style w:type="paragraph" w:styleId="NormalWeb">
    <w:name w:val="Normal (Web)"/>
    <w:basedOn w:val="Normal"/>
    <w:uiPriority w:val="99"/>
    <w:unhideWhenUsed w:val="1"/>
    <w:rsid w:val="003F4EDE"/>
    <w:pPr>
      <w:spacing w:after="100" w:afterAutospacing="1" w:before="100" w:beforeAutospacing="1"/>
    </w:pPr>
  </w:style>
  <w:style w:type="character" w:styleId="element-invisible" w:customStyle="1">
    <w:name w:val="element-invisible"/>
    <w:rsid w:val="003F4EDE"/>
  </w:style>
  <w:style w:type="character" w:styleId="apple-converted-space" w:customStyle="1">
    <w:name w:val="apple-converted-space"/>
    <w:rsid w:val="00833251"/>
  </w:style>
  <w:style w:type="paragraph" w:styleId="xmsonormal" w:customStyle="1">
    <w:name w:val="x_msonormal"/>
    <w:basedOn w:val="Normal"/>
    <w:rsid w:val="005B6390"/>
    <w:pPr>
      <w:spacing w:after="100" w:afterAutospacing="1" w:before="100" w:beforeAutospacing="1"/>
    </w:pPr>
  </w:style>
  <w:style w:type="character" w:styleId="apple-style-span" w:customStyle="1">
    <w:name w:val="apple-style-span"/>
    <w:basedOn w:val="Fontepargpadro"/>
    <w:rsid w:val="00BC4440"/>
  </w:style>
  <w:style w:type="character" w:styleId="nfaseSutil">
    <w:name w:val="Subtle Emphasis"/>
    <w:basedOn w:val="Fontepargpadro"/>
    <w:uiPriority w:val="19"/>
    <w:qFormat w:val="1"/>
    <w:rsid w:val="00F4478B"/>
    <w:rPr>
      <w:i w:val="1"/>
      <w:iCs w:val="1"/>
      <w:color w:val="404040" w:themeColor="text1" w:themeTint="0000BF"/>
    </w:rPr>
  </w:style>
  <w:style w:type="paragraph" w:styleId="Corpodetexto2">
    <w:name w:val="Body Text 2"/>
    <w:basedOn w:val="Normal"/>
    <w:link w:val="Corpodetexto2Char"/>
    <w:unhideWhenUsed w:val="1"/>
    <w:rsid w:val="00A408AB"/>
    <w:pPr>
      <w:spacing w:after="120" w:line="480" w:lineRule="auto"/>
    </w:pPr>
  </w:style>
  <w:style w:type="character" w:styleId="Corpodetexto2Char" w:customStyle="1">
    <w:name w:val="Corpo de texto 2 Char"/>
    <w:basedOn w:val="Fontepargpadro"/>
    <w:link w:val="Corpodetexto2"/>
    <w:rsid w:val="00A408AB"/>
    <w:rPr>
      <w:rFonts w:ascii="Times New Roman" w:eastAsia="Times New Roman" w:hAnsi="Times New Roman"/>
      <w:sz w:val="24"/>
      <w:szCs w:val="24"/>
    </w:rPr>
  </w:style>
  <w:style w:type="paragraph" w:styleId="aberturasessoes" w:customStyle="1">
    <w:name w:val="abertura_sessoes"/>
    <w:basedOn w:val="Normal"/>
    <w:rsid w:val="00A408AB"/>
    <w:pPr>
      <w:spacing w:after="100" w:afterAutospacing="1" w:before="100" w:beforeAutospacing="1"/>
    </w:pPr>
    <w:rPr>
      <w:rFonts w:ascii="Verdana" w:hAnsi="Verdana"/>
      <w:b w:val="1"/>
      <w:bCs w:val="1"/>
      <w:color w:val="000066"/>
      <w:sz w:val="21"/>
      <w:szCs w:val="21"/>
    </w:rPr>
  </w:style>
  <w:style w:type="paragraph" w:styleId="PargrafodaLista">
    <w:name w:val="List Paragraph"/>
    <w:basedOn w:val="Normal"/>
    <w:uiPriority w:val="34"/>
    <w:qFormat w:val="1"/>
    <w:rsid w:val="000E1696"/>
    <w:pPr>
      <w:ind w:left="720"/>
      <w:contextualSpacing w:val="1"/>
    </w:pPr>
  </w:style>
  <w:style w:type="character" w:styleId="Refdecomentrio">
    <w:name w:val="annotation reference"/>
    <w:basedOn w:val="Fontepargpadro"/>
    <w:uiPriority w:val="99"/>
    <w:semiHidden w:val="1"/>
    <w:unhideWhenUsed w:val="1"/>
    <w:rsid w:val="00392AF5"/>
    <w:rPr>
      <w:sz w:val="16"/>
      <w:szCs w:val="16"/>
    </w:rPr>
  </w:style>
  <w:style w:type="paragraph" w:styleId="Textodecomentrio">
    <w:name w:val="annotation text"/>
    <w:basedOn w:val="Normal"/>
    <w:link w:val="TextodecomentrioChar"/>
    <w:uiPriority w:val="99"/>
    <w:semiHidden w:val="1"/>
    <w:unhideWhenUsed w:val="1"/>
    <w:rsid w:val="00392AF5"/>
    <w:rPr>
      <w:sz w:val="20"/>
      <w:szCs w:val="20"/>
    </w:rPr>
  </w:style>
  <w:style w:type="character" w:styleId="TextodecomentrioChar" w:customStyle="1">
    <w:name w:val="Texto de comentário Char"/>
    <w:basedOn w:val="Fontepargpadro"/>
    <w:link w:val="Textodecomentrio"/>
    <w:uiPriority w:val="99"/>
    <w:semiHidden w:val="1"/>
    <w:rsid w:val="00392AF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val="1"/>
    <w:unhideWhenUsed w:val="1"/>
    <w:rsid w:val="00392AF5"/>
    <w:rPr>
      <w:b w:val="1"/>
      <w:bCs w:val="1"/>
    </w:rPr>
  </w:style>
  <w:style w:type="character" w:styleId="AssuntodocomentrioChar" w:customStyle="1">
    <w:name w:val="Assunto do comentário Char"/>
    <w:basedOn w:val="TextodecomentrioChar"/>
    <w:link w:val="Assuntodocomentrio"/>
    <w:uiPriority w:val="99"/>
    <w:semiHidden w:val="1"/>
    <w:rsid w:val="00392AF5"/>
    <w:rPr>
      <w:rFonts w:ascii="Times New Roman" w:eastAsia="Times New Roman" w:hAnsi="Times New Roman"/>
      <w:b w:val="1"/>
      <w:bCs w:val="1"/>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U+GJZ6pCrZxOfRuyL9aUXTFCRw==">CgMxLjA4AHIhMUU5dzZzdjUxcGdiYkoxeVdMbE5Vc2dsRUFLblo1Mzc1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2024-03-12T16:54:00Z</dcterms:created>
  <dc:creator>..</dc:creator>
</cp:coreProperties>
</file>