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47.0" w:type="dxa"/>
        <w:jc w:val="left"/>
        <w:tblInd w:w="326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4"/>
        <w:gridCol w:w="3663"/>
        <w:tblGridChange w:id="0">
          <w:tblGrid>
            <w:gridCol w:w="3084"/>
            <w:gridCol w:w="3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-24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left="142" w:right="-24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Área: _____________</w:t>
            </w:r>
          </w:p>
          <w:p w:rsidR="00000000" w:rsidDel="00000000" w:rsidP="00000000" w:rsidRDefault="00000000" w:rsidRPr="00000000" w14:paraId="00000004">
            <w:pPr>
              <w:ind w:left="142" w:right="-24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(Inserir a sigla da seção científica para qual o resumo será submetido. Ex: ORG, BEA, CAT)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142" w:right="-24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Inserir o título aqui, letra Arial 14. O título deve ser claro e conciso, não ultrapassar duas linhas, parágrafo único (não teclar “enter” no título)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2" w:right="-24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Fernando J.C. Penteado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(FM),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Raimundo J. Nonato (TM),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Héverton Gabiroba (IC),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Paulo Campos (TC),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Janaina Souza (PG),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Felipe S.S.H. Melo (PQ).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 (autor que está submetendo o resumo deve vir sublinhado, autor principal com*). Arial 10, negrito. Não abreviar o primeiro nome e o último. Categorias: Pesquisador (PQ), Prof. de ensino fundamental/médio (FM), Pós-graduando (PG), Estudante de graduação (IC), Técnico de Nível Superior (TC) e Técnico de Nível Médio (TM).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2" w:right="-24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green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fernandopenteado@seuemail.com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felipesshmelo@seuemail.com (do autor que submete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autor principal, separados por;)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-24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Departamento de Química, UFJJJG;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Departamento de Química UEHHH (arial 9, itálico, se tiver mais de uma instituição separar por ;)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-24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-24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Palavras Chave: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(máximo 6, separadas por vírgula, primeiras letras em maiúscula, arial 9, itálico).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2" w:right="-24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142" w:right="-2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Highlights</w:t>
      </w:r>
    </w:p>
    <w:p w:rsidR="00000000" w:rsidDel="00000000" w:rsidP="00000000" w:rsidRDefault="00000000" w:rsidRPr="00000000" w14:paraId="0000000D">
      <w:pPr>
        <w:ind w:left="142" w:right="-24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Colocar aqui o título em inglês e a seguir frases curtas também em inglês que devem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resumir o conteúdo do trabalho de forma concisa e capturar rapidamente a atenção de um leitor em no máximo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u w:val="single"/>
          <w:rtl w:val="0"/>
        </w:rPr>
        <w:t xml:space="preserve">200 caracteres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com espaços (este número desconsidera os caracteres do título). No caso do título do trabalho já estar em inglês, omitir o título nesta parte e escrever apenas as frases. Fonte Arial 10, espaçamento simples.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142" w:right="-2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Resumo/Abstract</w:t>
      </w:r>
    </w:p>
    <w:p w:rsidR="00000000" w:rsidDel="00000000" w:rsidP="00000000" w:rsidRDefault="00000000" w:rsidRPr="00000000" w14:paraId="0000000F">
      <w:pPr>
        <w:ind w:left="142" w:right="-2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Fonte arial 10 e espaçamento simples. Insira o seu texto completo (em inglês preferencialmente, ou português), bem como tabelas, esquemas, figuras e referências nesta área. Em qualquer situação o resumo deve ser contido em uma página, respeitando-se as margens do template.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142" w:right="-2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Agradecimentos/Acknowledgments</w:t>
      </w:r>
    </w:p>
    <w:p w:rsidR="00000000" w:rsidDel="00000000" w:rsidP="00000000" w:rsidRDefault="00000000" w:rsidRPr="00000000" w14:paraId="00000011">
      <w:pPr>
        <w:ind w:left="142" w:right="-2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142" w:right="-2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Recomendamos fortemente o uso da língua inglesa nos resumos, uma etapa importante na internacionalização do evento.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4</w:t>
    </w:r>
    <w:r w:rsidDel="00000000" w:rsidR="00000000" w:rsidRPr="00000000">
      <w:rPr>
        <w:rFonts w:ascii="Helvetica Neue" w:cs="Helvetica Neue" w:eastAsia="Helvetica Neue" w:hAnsi="Helvetica Neue"/>
        <w:i w:val="1"/>
        <w:sz w:val="16"/>
        <w:szCs w:val="16"/>
        <w:rtl w:val="0"/>
      </w:rPr>
      <w:t xml:space="preserve">4</w:t>
    </w: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a </w:t>
    </w: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Reunião Anual da Sociedade Brasileira de Química: </w:t>
    </w:r>
    <w:r w:rsidDel="00000000" w:rsidR="00000000" w:rsidRPr="00000000">
      <w:rPr>
        <w:rFonts w:ascii="Helvetica Neue" w:cs="Helvetica Neue" w:eastAsia="Helvetica Neue" w:hAnsi="Helvetica Neue"/>
        <w:i w:val="1"/>
        <w:sz w:val="16"/>
        <w:szCs w:val="16"/>
        <w:rtl w:val="0"/>
      </w:rPr>
      <w:t xml:space="preserve">Ligações que Transformam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-625310</wp:posOffset>
          </wp:positionH>
          <wp:positionV relativeFrom="paragraph">
            <wp:posOffset>-335278</wp:posOffset>
          </wp:positionV>
          <wp:extent cx="7895484" cy="116490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95484" cy="116490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