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F4D3" w14:textId="77777777" w:rsidR="003656FD" w:rsidRDefault="003656FD">
      <w:pPr>
        <w:pBdr>
          <w:top w:val="nil"/>
          <w:left w:val="nil"/>
          <w:bottom w:val="nil"/>
          <w:right w:val="nil"/>
          <w:between w:val="nil"/>
        </w:pBdr>
        <w:spacing w:after="0" w:line="240" w:lineRule="auto"/>
        <w:jc w:val="center"/>
        <w:rPr>
          <w:b/>
          <w:color w:val="000000"/>
          <w:sz w:val="24"/>
          <w:szCs w:val="24"/>
        </w:rPr>
      </w:pPr>
    </w:p>
    <w:p w14:paraId="1CBD730F" w14:textId="77777777" w:rsidR="00E61BE2" w:rsidRDefault="00E61BE2">
      <w:pPr>
        <w:pBdr>
          <w:top w:val="nil"/>
          <w:left w:val="nil"/>
          <w:bottom w:val="nil"/>
          <w:right w:val="nil"/>
          <w:between w:val="nil"/>
        </w:pBdr>
        <w:spacing w:after="0" w:line="240" w:lineRule="auto"/>
        <w:jc w:val="center"/>
        <w:rPr>
          <w:b/>
          <w:color w:val="000000"/>
          <w:sz w:val="24"/>
          <w:szCs w:val="24"/>
        </w:rPr>
      </w:pPr>
    </w:p>
    <w:p w14:paraId="78C1A0C3" w14:textId="77777777" w:rsidR="00E61BE2" w:rsidRDefault="00E61BE2" w:rsidP="00E61BE2">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GT-? – Nome do GT</w:t>
      </w:r>
    </w:p>
    <w:p w14:paraId="37415359" w14:textId="77777777" w:rsidR="00E61BE2" w:rsidRDefault="00E61BE2" w:rsidP="00E61BE2">
      <w:pPr>
        <w:pStyle w:val="Normal0"/>
        <w:pBdr>
          <w:top w:val="nil"/>
          <w:left w:val="nil"/>
          <w:bottom w:val="nil"/>
          <w:right w:val="nil"/>
          <w:between w:val="nil"/>
        </w:pBdr>
        <w:spacing w:after="0" w:line="240" w:lineRule="auto"/>
        <w:jc w:val="center"/>
        <w:rPr>
          <w:b/>
          <w:color w:val="000000"/>
          <w:sz w:val="24"/>
          <w:szCs w:val="24"/>
        </w:rPr>
      </w:pPr>
    </w:p>
    <w:p w14:paraId="60275692" w14:textId="77777777" w:rsidR="00E61BE2" w:rsidRDefault="00E61BE2" w:rsidP="00E61BE2">
      <w:pPr>
        <w:pStyle w:val="Normal0"/>
        <w:pBdr>
          <w:top w:val="nil"/>
          <w:left w:val="nil"/>
          <w:bottom w:val="nil"/>
          <w:right w:val="nil"/>
          <w:between w:val="nil"/>
        </w:pBdr>
        <w:spacing w:after="0" w:line="240" w:lineRule="auto"/>
        <w:jc w:val="center"/>
        <w:rPr>
          <w:b/>
          <w:color w:val="000000"/>
          <w:sz w:val="24"/>
          <w:szCs w:val="24"/>
        </w:rPr>
      </w:pPr>
      <w:r>
        <w:rPr>
          <w:b/>
          <w:color w:val="000000"/>
          <w:sz w:val="24"/>
          <w:szCs w:val="24"/>
        </w:rPr>
        <w:t>&lt;TÍTULO&gt;: &lt;SUBTÍTULO&gt;</w:t>
      </w:r>
    </w:p>
    <w:p w14:paraId="603105B0" w14:textId="77777777" w:rsidR="00E61BE2" w:rsidRDefault="00E61BE2" w:rsidP="00E61BE2">
      <w:pPr>
        <w:pStyle w:val="Normal0"/>
        <w:pBdr>
          <w:top w:val="nil"/>
          <w:left w:val="nil"/>
          <w:bottom w:val="nil"/>
          <w:right w:val="nil"/>
          <w:between w:val="nil"/>
        </w:pBdr>
        <w:spacing w:after="0" w:line="240" w:lineRule="auto"/>
        <w:rPr>
          <w:b/>
          <w:color w:val="000000"/>
          <w:sz w:val="24"/>
          <w:szCs w:val="24"/>
        </w:rPr>
      </w:pPr>
    </w:p>
    <w:p w14:paraId="53B42B4B" w14:textId="77777777" w:rsidR="00E61BE2" w:rsidRPr="006D3E6C" w:rsidRDefault="00E61BE2" w:rsidP="00E61BE2">
      <w:pPr>
        <w:pStyle w:val="Normal0"/>
        <w:pBdr>
          <w:top w:val="nil"/>
          <w:left w:val="nil"/>
          <w:bottom w:val="nil"/>
          <w:right w:val="nil"/>
          <w:between w:val="nil"/>
        </w:pBdr>
        <w:spacing w:after="0" w:line="240" w:lineRule="auto"/>
        <w:jc w:val="center"/>
        <w:rPr>
          <w:b/>
          <w:color w:val="000000"/>
          <w:sz w:val="24"/>
          <w:szCs w:val="24"/>
          <w:lang w:val="en-US"/>
        </w:rPr>
      </w:pPr>
      <w:r w:rsidRPr="006D3E6C">
        <w:rPr>
          <w:b/>
          <w:i/>
          <w:color w:val="000000"/>
          <w:sz w:val="24"/>
          <w:szCs w:val="24"/>
          <w:lang w:val="en-US"/>
        </w:rPr>
        <w:t>&lt;TITLE IN ENGLISH&gt;: &lt;SUBTITLE IN ENGLISH&gt;</w:t>
      </w:r>
    </w:p>
    <w:p w14:paraId="41EDCDD6" w14:textId="77777777" w:rsidR="00E61BE2" w:rsidRPr="006D3E6C" w:rsidRDefault="00E61BE2" w:rsidP="00E61BE2">
      <w:pPr>
        <w:pStyle w:val="Normal0"/>
        <w:pBdr>
          <w:top w:val="nil"/>
          <w:left w:val="nil"/>
          <w:bottom w:val="nil"/>
          <w:right w:val="nil"/>
          <w:between w:val="nil"/>
        </w:pBdr>
        <w:spacing w:after="0" w:line="240" w:lineRule="auto"/>
        <w:jc w:val="center"/>
        <w:rPr>
          <w:b/>
          <w:color w:val="000000"/>
          <w:sz w:val="24"/>
          <w:szCs w:val="24"/>
          <w:lang w:val="en-US"/>
        </w:rPr>
      </w:pPr>
    </w:p>
    <w:p w14:paraId="5AFE72AB" w14:textId="77777777" w:rsidR="00E61BE2" w:rsidRDefault="00E61BE2" w:rsidP="00E61BE2">
      <w:pPr>
        <w:pStyle w:val="Normal0"/>
        <w:pBdr>
          <w:top w:val="nil"/>
          <w:left w:val="nil"/>
          <w:bottom w:val="nil"/>
          <w:right w:val="nil"/>
          <w:between w:val="nil"/>
        </w:pBdr>
        <w:spacing w:after="0" w:line="240" w:lineRule="auto"/>
        <w:jc w:val="center"/>
        <w:rPr>
          <w:color w:val="000000"/>
          <w:sz w:val="24"/>
          <w:szCs w:val="24"/>
        </w:rPr>
      </w:pPr>
      <w:r>
        <w:rPr>
          <w:color w:val="FF0000"/>
          <w:sz w:val="24"/>
          <w:szCs w:val="24"/>
        </w:rPr>
        <w:t xml:space="preserve">Devem ser inseridos aqui, </w:t>
      </w:r>
      <w:r>
        <w:rPr>
          <w:b/>
          <w:color w:val="FF0000"/>
          <w:sz w:val="24"/>
          <w:szCs w:val="24"/>
        </w:rPr>
        <w:t>após aprovação do trabalho</w:t>
      </w:r>
      <w:r>
        <w:rPr>
          <w:color w:val="FF0000"/>
          <w:sz w:val="24"/>
          <w:szCs w:val="24"/>
        </w:rPr>
        <w:t>, o nome do autor, de coautores e a respectiva filiação institucional</w:t>
      </w:r>
      <w:r>
        <w:rPr>
          <w:color w:val="000000"/>
          <w:sz w:val="24"/>
          <w:szCs w:val="24"/>
        </w:rPr>
        <w:t xml:space="preserve">. </w:t>
      </w:r>
    </w:p>
    <w:p w14:paraId="6E81E17C" w14:textId="77777777" w:rsidR="00E61BE2" w:rsidRPr="000D7F2E" w:rsidRDefault="00E61BE2" w:rsidP="00E61BE2">
      <w:pPr>
        <w:pStyle w:val="Normal0"/>
        <w:pBdr>
          <w:top w:val="nil"/>
          <w:left w:val="nil"/>
          <w:bottom w:val="nil"/>
          <w:right w:val="nil"/>
          <w:between w:val="nil"/>
        </w:pBdr>
        <w:spacing w:after="0" w:line="240" w:lineRule="auto"/>
        <w:jc w:val="center"/>
        <w:rPr>
          <w:color w:val="FF0000"/>
          <w:sz w:val="24"/>
          <w:szCs w:val="24"/>
        </w:rPr>
      </w:pPr>
      <w:r w:rsidRPr="000D7F2E">
        <w:rPr>
          <w:color w:val="FF0000"/>
          <w:sz w:val="24"/>
          <w:szCs w:val="24"/>
        </w:rPr>
        <w:t>São autorias aceitas: doutores; doutorandos, em coautoria doutor(es); mestres, em coautoria com doutor(es); mestrandos, em coautoria com doutor(es).</w:t>
      </w:r>
    </w:p>
    <w:p w14:paraId="0624A2AB" w14:textId="77777777" w:rsidR="003656FD" w:rsidRDefault="003656FD">
      <w:pPr>
        <w:pBdr>
          <w:top w:val="nil"/>
          <w:left w:val="nil"/>
          <w:bottom w:val="nil"/>
          <w:right w:val="nil"/>
          <w:between w:val="nil"/>
        </w:pBdr>
        <w:spacing w:after="0" w:line="240" w:lineRule="auto"/>
        <w:jc w:val="center"/>
        <w:rPr>
          <w:b/>
          <w:color w:val="000000"/>
          <w:sz w:val="24"/>
          <w:szCs w:val="24"/>
        </w:rPr>
      </w:pPr>
    </w:p>
    <w:p w14:paraId="46813C35" w14:textId="77777777" w:rsidR="003656FD" w:rsidRDefault="00FD3690">
      <w:pPr>
        <w:pBdr>
          <w:top w:val="nil"/>
          <w:left w:val="nil"/>
          <w:bottom w:val="nil"/>
          <w:right w:val="nil"/>
          <w:between w:val="nil"/>
        </w:pBdr>
        <w:spacing w:after="0" w:line="240" w:lineRule="auto"/>
        <w:jc w:val="center"/>
        <w:rPr>
          <w:b/>
          <w:color w:val="000000"/>
          <w:sz w:val="24"/>
          <w:szCs w:val="24"/>
        </w:rPr>
      </w:pPr>
      <w:r>
        <w:rPr>
          <w:b/>
          <w:color w:val="000000"/>
          <w:sz w:val="24"/>
          <w:szCs w:val="24"/>
        </w:rPr>
        <w:t>Modalidade: Trabalho Completo</w:t>
      </w:r>
    </w:p>
    <w:p w14:paraId="66EF9F09" w14:textId="77777777" w:rsidR="003656FD" w:rsidRDefault="003656FD">
      <w:pPr>
        <w:pBdr>
          <w:top w:val="nil"/>
          <w:left w:val="nil"/>
          <w:bottom w:val="nil"/>
          <w:right w:val="nil"/>
          <w:between w:val="nil"/>
        </w:pBdr>
        <w:spacing w:after="0" w:line="240" w:lineRule="auto"/>
        <w:jc w:val="center"/>
        <w:rPr>
          <w:b/>
          <w:color w:val="000000"/>
          <w:sz w:val="24"/>
          <w:szCs w:val="24"/>
        </w:rPr>
      </w:pPr>
    </w:p>
    <w:p w14:paraId="11B4F7AF" w14:textId="58C93DC6" w:rsidR="003656FD" w:rsidRDefault="00FD3690">
      <w:pPr>
        <w:pBdr>
          <w:top w:val="nil"/>
          <w:left w:val="nil"/>
          <w:bottom w:val="nil"/>
          <w:right w:val="nil"/>
          <w:between w:val="nil"/>
        </w:pBdr>
        <w:spacing w:after="0" w:line="240" w:lineRule="auto"/>
        <w:jc w:val="both"/>
        <w:rPr>
          <w:color w:val="FF0000"/>
        </w:rPr>
      </w:pPr>
      <w:r>
        <w:rPr>
          <w:b/>
          <w:color w:val="000000"/>
        </w:rPr>
        <w:t>Resumo:</w:t>
      </w:r>
      <w:r>
        <w:rPr>
          <w:color w:val="000000"/>
        </w:rPr>
        <w:t xml:space="preserve"> Deve ser digitado sem parágrafo. Não deve conter citações, siglas e referências. Mínimo de 150</w:t>
      </w:r>
      <w:r w:rsidR="00E61BE2">
        <w:rPr>
          <w:color w:val="000000"/>
        </w:rPr>
        <w:t>,</w:t>
      </w:r>
      <w:r>
        <w:rPr>
          <w:color w:val="000000"/>
        </w:rPr>
        <w:t xml:space="preserve"> máximo de 250 palavras. Estrutura: introdução ao tema, objetivo do trabalho, procedimentos metodológicos, resultados e considerações finais. </w:t>
      </w:r>
    </w:p>
    <w:p w14:paraId="668EBF20" w14:textId="77777777" w:rsidR="003656FD" w:rsidRDefault="003656FD">
      <w:pPr>
        <w:pBdr>
          <w:top w:val="nil"/>
          <w:left w:val="nil"/>
          <w:bottom w:val="nil"/>
          <w:right w:val="nil"/>
          <w:between w:val="nil"/>
        </w:pBdr>
        <w:spacing w:after="0" w:line="240" w:lineRule="auto"/>
        <w:jc w:val="both"/>
        <w:rPr>
          <w:color w:val="000000"/>
          <w:sz w:val="24"/>
          <w:szCs w:val="24"/>
        </w:rPr>
      </w:pPr>
    </w:p>
    <w:p w14:paraId="14928B2C" w14:textId="77777777" w:rsidR="00E61BE2" w:rsidRPr="00150E01" w:rsidRDefault="00E61BE2" w:rsidP="00E61BE2">
      <w:pPr>
        <w:pStyle w:val="Normal0"/>
        <w:pBdr>
          <w:top w:val="nil"/>
          <w:left w:val="nil"/>
          <w:bottom w:val="nil"/>
          <w:right w:val="nil"/>
          <w:between w:val="nil"/>
        </w:pBdr>
        <w:spacing w:after="0" w:line="240" w:lineRule="auto"/>
        <w:jc w:val="both"/>
        <w:rPr>
          <w:color w:val="FF0000"/>
        </w:rPr>
      </w:pPr>
      <w:r>
        <w:rPr>
          <w:b/>
          <w:color w:val="000000"/>
        </w:rPr>
        <w:t>Palavras-chave:</w:t>
      </w:r>
      <w:r>
        <w:rPr>
          <w:color w:val="000000"/>
        </w:rPr>
        <w:t xml:space="preserve"> palavra-chave 1; palavra-chave 2; p</w:t>
      </w:r>
      <w:r w:rsidRPr="00150E01">
        <w:rPr>
          <w:color w:val="000000"/>
        </w:rPr>
        <w:t>alavra-</w:t>
      </w:r>
      <w:r>
        <w:rPr>
          <w:color w:val="000000"/>
        </w:rPr>
        <w:t>c</w:t>
      </w:r>
      <w:r w:rsidRPr="00150E01">
        <w:rPr>
          <w:color w:val="000000"/>
        </w:rPr>
        <w:t xml:space="preserve">have 3. </w:t>
      </w:r>
    </w:p>
    <w:p w14:paraId="7D527E67" w14:textId="77777777" w:rsidR="003656FD" w:rsidRPr="00E61BE2" w:rsidRDefault="003656FD">
      <w:pPr>
        <w:pBdr>
          <w:top w:val="nil"/>
          <w:left w:val="nil"/>
          <w:bottom w:val="nil"/>
          <w:right w:val="nil"/>
          <w:between w:val="nil"/>
        </w:pBdr>
        <w:spacing w:after="0" w:line="240" w:lineRule="auto"/>
        <w:jc w:val="both"/>
        <w:rPr>
          <w:color w:val="000000"/>
          <w:sz w:val="24"/>
          <w:szCs w:val="24"/>
        </w:rPr>
      </w:pPr>
    </w:p>
    <w:p w14:paraId="60C82A4E" w14:textId="77777777" w:rsidR="003656FD" w:rsidRPr="00E61BE2" w:rsidRDefault="00FD3690">
      <w:pPr>
        <w:pBdr>
          <w:top w:val="nil"/>
          <w:left w:val="nil"/>
          <w:bottom w:val="nil"/>
          <w:right w:val="nil"/>
          <w:between w:val="nil"/>
        </w:pBdr>
        <w:spacing w:after="0" w:line="240" w:lineRule="auto"/>
        <w:jc w:val="both"/>
        <w:rPr>
          <w:color w:val="000000"/>
          <w:lang w:val="en-US"/>
        </w:rPr>
      </w:pPr>
      <w:r w:rsidRPr="00E61BE2">
        <w:rPr>
          <w:b/>
          <w:color w:val="000000"/>
          <w:lang w:val="en-US"/>
        </w:rPr>
        <w:t>Abstract:</w:t>
      </w:r>
      <w:r w:rsidRPr="00E61BE2">
        <w:rPr>
          <w:color w:val="000000"/>
          <w:lang w:val="en-US"/>
        </w:rPr>
        <w:t xml:space="preserve"> It must be typed without paragraph. It should not contain citations, acronyms, and references. Minimum of 150 and maximum of 250 words. It should contain the following structure: introduction, paper objective, methodological procedures, results, and final considerations.</w:t>
      </w:r>
    </w:p>
    <w:p w14:paraId="7A0BD9F5" w14:textId="77777777" w:rsidR="003656FD" w:rsidRPr="00E61BE2" w:rsidRDefault="003656FD">
      <w:pPr>
        <w:pBdr>
          <w:top w:val="nil"/>
          <w:left w:val="nil"/>
          <w:bottom w:val="nil"/>
          <w:right w:val="nil"/>
          <w:between w:val="nil"/>
        </w:pBdr>
        <w:spacing w:after="0" w:line="240" w:lineRule="auto"/>
        <w:jc w:val="both"/>
        <w:rPr>
          <w:color w:val="000000"/>
          <w:sz w:val="24"/>
          <w:szCs w:val="24"/>
          <w:lang w:val="en-US"/>
        </w:rPr>
      </w:pPr>
    </w:p>
    <w:p w14:paraId="02E92A7D" w14:textId="77777777" w:rsidR="00E61BE2" w:rsidRDefault="00E61BE2" w:rsidP="00E61BE2">
      <w:pPr>
        <w:pStyle w:val="Normal0"/>
        <w:pBdr>
          <w:top w:val="nil"/>
          <w:left w:val="nil"/>
          <w:bottom w:val="nil"/>
          <w:right w:val="nil"/>
          <w:between w:val="nil"/>
        </w:pBdr>
        <w:spacing w:after="0" w:line="240" w:lineRule="auto"/>
        <w:jc w:val="both"/>
        <w:rPr>
          <w:color w:val="000000"/>
        </w:rPr>
      </w:pPr>
      <w:r>
        <w:rPr>
          <w:b/>
          <w:color w:val="000000"/>
        </w:rPr>
        <w:t>Keywords:</w:t>
      </w:r>
      <w:r>
        <w:rPr>
          <w:color w:val="000000"/>
        </w:rPr>
        <w:t xml:space="preserve"> </w:t>
      </w:r>
      <w:proofErr w:type="spellStart"/>
      <w:r>
        <w:rPr>
          <w:color w:val="000000"/>
        </w:rPr>
        <w:t>keyword</w:t>
      </w:r>
      <w:proofErr w:type="spellEnd"/>
      <w:r>
        <w:rPr>
          <w:color w:val="000000"/>
        </w:rPr>
        <w:t xml:space="preserve"> 1; </w:t>
      </w:r>
      <w:proofErr w:type="spellStart"/>
      <w:r>
        <w:rPr>
          <w:color w:val="000000"/>
        </w:rPr>
        <w:t>keyword</w:t>
      </w:r>
      <w:proofErr w:type="spellEnd"/>
      <w:r>
        <w:rPr>
          <w:color w:val="000000"/>
        </w:rPr>
        <w:t xml:space="preserve"> 2; </w:t>
      </w:r>
      <w:proofErr w:type="spellStart"/>
      <w:r>
        <w:rPr>
          <w:color w:val="000000"/>
        </w:rPr>
        <w:t>keyword</w:t>
      </w:r>
      <w:proofErr w:type="spellEnd"/>
      <w:r>
        <w:rPr>
          <w:color w:val="000000"/>
        </w:rPr>
        <w:t xml:space="preserve"> 3.</w:t>
      </w:r>
    </w:p>
    <w:p w14:paraId="5804313D" w14:textId="77777777" w:rsidR="003656FD" w:rsidRDefault="003656FD">
      <w:pPr>
        <w:pBdr>
          <w:top w:val="nil"/>
          <w:left w:val="nil"/>
          <w:bottom w:val="nil"/>
          <w:right w:val="nil"/>
          <w:between w:val="nil"/>
        </w:pBdr>
        <w:spacing w:after="120" w:line="240" w:lineRule="auto"/>
        <w:rPr>
          <w:color w:val="000000"/>
          <w:sz w:val="24"/>
          <w:szCs w:val="24"/>
        </w:rPr>
      </w:pPr>
    </w:p>
    <w:p w14:paraId="1D1173F2" w14:textId="77777777" w:rsidR="00703A7D" w:rsidRPr="000D7F2E" w:rsidRDefault="00703A7D" w:rsidP="00703A7D">
      <w:pPr>
        <w:pStyle w:val="Normal0"/>
        <w:numPr>
          <w:ilvl w:val="0"/>
          <w:numId w:val="2"/>
        </w:numPr>
        <w:pBdr>
          <w:top w:val="nil"/>
          <w:left w:val="nil"/>
          <w:bottom w:val="nil"/>
          <w:right w:val="nil"/>
          <w:between w:val="nil"/>
        </w:pBdr>
        <w:spacing w:after="0" w:line="240" w:lineRule="auto"/>
        <w:jc w:val="both"/>
        <w:rPr>
          <w:color w:val="FF0000"/>
        </w:rPr>
      </w:pPr>
      <w:r w:rsidRPr="000D7F2E">
        <w:rPr>
          <w:color w:val="FF0000"/>
        </w:rPr>
        <w:t>A formatação do Resumo, Palavras-Chave, A</w:t>
      </w:r>
      <w:r w:rsidRPr="000D7F2E">
        <w:rPr>
          <w:i/>
          <w:color w:val="FF0000"/>
        </w:rPr>
        <w:t xml:space="preserve">bstract </w:t>
      </w:r>
      <w:r w:rsidRPr="000D7F2E">
        <w:rPr>
          <w:color w:val="FF0000"/>
        </w:rPr>
        <w:t xml:space="preserve">e </w:t>
      </w:r>
      <w:r w:rsidRPr="000D7F2E">
        <w:rPr>
          <w:i/>
          <w:color w:val="FF0000"/>
        </w:rPr>
        <w:t>Keywords</w:t>
      </w:r>
      <w:r w:rsidRPr="000D7F2E">
        <w:rPr>
          <w:color w:val="FF0000"/>
        </w:rPr>
        <w:t xml:space="preserve"> deve ser em: Fonte </w:t>
      </w:r>
      <w:proofErr w:type="spellStart"/>
      <w:r w:rsidRPr="000D7F2E">
        <w:rPr>
          <w:i/>
          <w:color w:val="FF0000"/>
        </w:rPr>
        <w:t>Calibri</w:t>
      </w:r>
      <w:proofErr w:type="spellEnd"/>
      <w:r w:rsidRPr="000D7F2E">
        <w:rPr>
          <w:color w:val="FF0000"/>
        </w:rPr>
        <w:t xml:space="preserve">, tamanho 11, com espaçamento entre linhas simples (1,0 cm) e alinhamento justificado. </w:t>
      </w:r>
    </w:p>
    <w:p w14:paraId="4199D88A" w14:textId="77777777" w:rsidR="00703A7D" w:rsidRPr="000D7F2E" w:rsidRDefault="00703A7D" w:rsidP="00703A7D">
      <w:pPr>
        <w:pStyle w:val="Normal0"/>
        <w:numPr>
          <w:ilvl w:val="0"/>
          <w:numId w:val="2"/>
        </w:numPr>
        <w:pBdr>
          <w:top w:val="nil"/>
          <w:left w:val="nil"/>
          <w:bottom w:val="nil"/>
          <w:right w:val="nil"/>
          <w:between w:val="nil"/>
        </w:pBdr>
        <w:spacing w:after="0" w:line="240" w:lineRule="auto"/>
        <w:jc w:val="both"/>
        <w:rPr>
          <w:color w:val="FF0000"/>
        </w:rPr>
      </w:pPr>
      <w:r w:rsidRPr="000D7F2E">
        <w:rPr>
          <w:color w:val="FF0000"/>
        </w:rPr>
        <w:t xml:space="preserve">Mínimo de três e máximo de cinco Palavras-Chave e </w:t>
      </w:r>
      <w:r w:rsidRPr="000D7F2E">
        <w:rPr>
          <w:i/>
          <w:color w:val="FF0000"/>
        </w:rPr>
        <w:t>Keywords</w:t>
      </w:r>
      <w:r w:rsidRPr="000D7F2E">
        <w:rPr>
          <w:iCs/>
          <w:color w:val="FF0000"/>
        </w:rPr>
        <w:t xml:space="preserve">, separadas entre si por ponto e vírgula, finalizadas por ponto. As palavras-chave e </w:t>
      </w:r>
      <w:proofErr w:type="spellStart"/>
      <w:r w:rsidRPr="000D7F2E">
        <w:rPr>
          <w:i/>
          <w:color w:val="FF0000"/>
        </w:rPr>
        <w:t>keywords</w:t>
      </w:r>
      <w:proofErr w:type="spellEnd"/>
      <w:r w:rsidRPr="000D7F2E">
        <w:rPr>
          <w:i/>
          <w:color w:val="FF0000"/>
        </w:rPr>
        <w:t xml:space="preserve"> </w:t>
      </w:r>
      <w:r w:rsidRPr="000D7F2E">
        <w:rPr>
          <w:iCs/>
          <w:color w:val="FF0000"/>
        </w:rPr>
        <w:t xml:space="preserve">devem ser grafadas com as iniciais em letra minúscula, com exceção dos substantivos próprios e nomes científicos. Preferencialmente, os termos devem ser escolhidos de acordo com o Tesauro Brasileiro de Ciência da Informação das autoras Lena Vânia Ribeiro Pinheiro e Helena </w:t>
      </w:r>
      <w:proofErr w:type="spellStart"/>
      <w:r w:rsidRPr="000D7F2E">
        <w:rPr>
          <w:iCs/>
          <w:color w:val="FF0000"/>
        </w:rPr>
        <w:t>Dodd</w:t>
      </w:r>
      <w:proofErr w:type="spellEnd"/>
      <w:r w:rsidRPr="000D7F2E">
        <w:rPr>
          <w:iCs/>
          <w:color w:val="FF0000"/>
        </w:rPr>
        <w:t xml:space="preserve"> </w:t>
      </w:r>
      <w:proofErr w:type="spellStart"/>
      <w:r w:rsidRPr="000D7F2E">
        <w:rPr>
          <w:iCs/>
          <w:color w:val="FF0000"/>
        </w:rPr>
        <w:t>Ferrez</w:t>
      </w:r>
      <w:proofErr w:type="spellEnd"/>
      <w:r w:rsidRPr="000D7F2E">
        <w:rPr>
          <w:iCs/>
          <w:color w:val="FF0000"/>
        </w:rPr>
        <w:t>, disponível em &lt;</w:t>
      </w:r>
      <w:hyperlink r:id="rId8" w:history="1">
        <w:r w:rsidRPr="000D7F2E">
          <w:rPr>
            <w:rStyle w:val="Hyperlink"/>
            <w:iCs/>
            <w:color w:val="FF0000"/>
          </w:rPr>
          <w:t>http://www.ibict.br/publicacoes-e-institucionais/tesauro-brasileiro-de-ciencia-da-informacao-1</w:t>
        </w:r>
      </w:hyperlink>
      <w:r w:rsidRPr="000D7F2E">
        <w:rPr>
          <w:iCs/>
          <w:color w:val="FF0000"/>
        </w:rPr>
        <w:t>&gt;, resguardando o uso de termos específicos, quando estes não forem contemplados pelo referido tesauro.</w:t>
      </w:r>
    </w:p>
    <w:p w14:paraId="7763BA1C" w14:textId="77777777" w:rsidR="003656FD" w:rsidRDefault="003656FD">
      <w:pPr>
        <w:jc w:val="both"/>
      </w:pPr>
    </w:p>
    <w:p w14:paraId="194D9EAF" w14:textId="77777777" w:rsidR="00703A7D" w:rsidRDefault="00703A7D" w:rsidP="00703A7D">
      <w:pPr>
        <w:pStyle w:val="Normal0"/>
        <w:pBdr>
          <w:top w:val="nil"/>
          <w:left w:val="nil"/>
          <w:bottom w:val="nil"/>
          <w:right w:val="nil"/>
          <w:between w:val="nil"/>
        </w:pBdr>
        <w:spacing w:before="240" w:after="120" w:line="360" w:lineRule="auto"/>
        <w:rPr>
          <w:b/>
          <w:color w:val="000000"/>
          <w:sz w:val="24"/>
          <w:szCs w:val="24"/>
        </w:rPr>
      </w:pPr>
      <w:r>
        <w:rPr>
          <w:b/>
          <w:color w:val="000000"/>
          <w:sz w:val="24"/>
          <w:szCs w:val="24"/>
        </w:rPr>
        <w:t>1 INTRODUÇÃO</w:t>
      </w:r>
    </w:p>
    <w:p w14:paraId="51CD66D5"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A introdução se refere a “[...] parte inicial do artigo, onde devem constar a delimitação do assunto tratado, os objetivos da pesquisa e outros elementos necessários para situar o tema do artigo” (ASSOCIAÇÃO BRASILEIRA DE NORMAS TÉCNICAS, 2018, p. 5). As orientações para a elaboração do texto seguem as seguintes normas de informação e documentação: </w:t>
      </w:r>
    </w:p>
    <w:p w14:paraId="4FEEC940"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(a) Artigo científico (NBR 6022:2018); </w:t>
      </w:r>
    </w:p>
    <w:p w14:paraId="16AB8E38"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lastRenderedPageBreak/>
        <w:t>(b) Referências (NBR 6023:2018 e suas erratas de 2020);</w:t>
      </w:r>
    </w:p>
    <w:p w14:paraId="4E7BB862"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(c) Numeração progressiva (NBR 6024:2012); </w:t>
      </w:r>
    </w:p>
    <w:p w14:paraId="7B5D70B9"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(d) Resumo (NBR 6028:2021); </w:t>
      </w:r>
    </w:p>
    <w:p w14:paraId="4ABA6357"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(e) Citações (NBR 10520:2002);</w:t>
      </w:r>
    </w:p>
    <w:p w14:paraId="6B81DD70"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(f) Tabelas (IBGE, Normas de apresentação tabular, 1993);</w:t>
      </w:r>
    </w:p>
    <w:p w14:paraId="701913E9"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(g) Figuras, Gráficos, Quadros (NBR 14724:2011).</w:t>
      </w:r>
    </w:p>
    <w:p w14:paraId="0D1DC629" w14:textId="77777777" w:rsidR="00703A7D" w:rsidRDefault="00703A7D" w:rsidP="00703A7D">
      <w:pPr>
        <w:pStyle w:val="Normal0"/>
        <w:pBdr>
          <w:top w:val="nil"/>
          <w:left w:val="nil"/>
          <w:bottom w:val="nil"/>
          <w:right w:val="nil"/>
          <w:between w:val="nil"/>
        </w:pBdr>
        <w:spacing w:after="0" w:line="360" w:lineRule="auto"/>
        <w:ind w:firstLine="709"/>
        <w:jc w:val="both"/>
        <w:rPr>
          <w:color w:val="FF0000"/>
          <w:sz w:val="24"/>
          <w:szCs w:val="24"/>
        </w:rPr>
      </w:pPr>
    </w:p>
    <w:p w14:paraId="4E7DD448" w14:textId="77777777" w:rsidR="00703A7D" w:rsidRPr="00703A7D" w:rsidRDefault="00703A7D" w:rsidP="00703A7D">
      <w:pPr>
        <w:pBdr>
          <w:top w:val="nil"/>
          <w:left w:val="nil"/>
          <w:bottom w:val="nil"/>
          <w:right w:val="nil"/>
          <w:between w:val="nil"/>
        </w:pBdr>
        <w:spacing w:after="0" w:line="360" w:lineRule="auto"/>
        <w:ind w:firstLine="709"/>
        <w:jc w:val="both"/>
        <w:rPr>
          <w:color w:val="FF0000"/>
          <w:sz w:val="24"/>
          <w:szCs w:val="24"/>
        </w:rPr>
      </w:pPr>
      <w:r w:rsidRPr="000D7F2E">
        <w:rPr>
          <w:b/>
          <w:bCs/>
          <w:color w:val="000000" w:themeColor="text1"/>
          <w:sz w:val="24"/>
          <w:szCs w:val="24"/>
        </w:rPr>
        <w:t>Formatação do trabalho</w:t>
      </w:r>
      <w:r w:rsidRPr="000D7F2E">
        <w:rPr>
          <w:color w:val="000000" w:themeColor="text1"/>
          <w:sz w:val="24"/>
          <w:szCs w:val="24"/>
        </w:rPr>
        <w:t xml:space="preserve">: </w:t>
      </w:r>
    </w:p>
    <w:p w14:paraId="24B3FEF0" w14:textId="5690F511" w:rsidR="00703A7D" w:rsidRPr="000D7F2E" w:rsidRDefault="00703A7D" w:rsidP="00703A7D">
      <w:pPr>
        <w:pStyle w:val="Normal0"/>
        <w:numPr>
          <w:ilvl w:val="0"/>
          <w:numId w:val="3"/>
        </w:numPr>
        <w:pBdr>
          <w:top w:val="nil"/>
          <w:left w:val="nil"/>
          <w:bottom w:val="nil"/>
          <w:right w:val="nil"/>
          <w:between w:val="nil"/>
        </w:pBdr>
        <w:spacing w:after="0" w:line="360" w:lineRule="auto"/>
        <w:jc w:val="both"/>
        <w:rPr>
          <w:color w:val="000000" w:themeColor="text1"/>
          <w:sz w:val="24"/>
          <w:szCs w:val="24"/>
        </w:rPr>
      </w:pPr>
      <w:r w:rsidRPr="000D7F2E">
        <w:rPr>
          <w:b/>
          <w:bCs/>
          <w:color w:val="000000" w:themeColor="text1"/>
          <w:sz w:val="24"/>
          <w:szCs w:val="24"/>
        </w:rPr>
        <w:t>A4</w:t>
      </w:r>
      <w:r w:rsidRPr="000D7F2E">
        <w:rPr>
          <w:color w:val="000000" w:themeColor="text1"/>
          <w:sz w:val="24"/>
          <w:szCs w:val="24"/>
        </w:rPr>
        <w:t xml:space="preserve">, coluna simples, </w:t>
      </w:r>
      <w:r>
        <w:rPr>
          <w:b/>
          <w:color w:val="000000" w:themeColor="text1"/>
          <w:sz w:val="24"/>
          <w:szCs w:val="24"/>
        </w:rPr>
        <w:t>até 15 laudas</w:t>
      </w:r>
      <w:r w:rsidRPr="000D7F2E">
        <w:rPr>
          <w:color w:val="000000" w:themeColor="text1"/>
          <w:sz w:val="24"/>
          <w:szCs w:val="24"/>
        </w:rPr>
        <w:t xml:space="preserve">, incluindo a folha de rosto e a lista de referências. Não inserir paginação. </w:t>
      </w:r>
      <w:r w:rsidRPr="000D7F2E">
        <w:rPr>
          <w:i/>
          <w:iCs/>
          <w:color w:val="000000" w:themeColor="text1"/>
          <w:sz w:val="24"/>
          <w:szCs w:val="24"/>
        </w:rPr>
        <w:t>Palavras estrangeiras devem ser digitadas em itálico</w:t>
      </w:r>
      <w:r w:rsidRPr="000D7F2E">
        <w:rPr>
          <w:i/>
          <w:color w:val="000000" w:themeColor="text1"/>
          <w:sz w:val="24"/>
          <w:szCs w:val="24"/>
        </w:rPr>
        <w:t>.</w:t>
      </w:r>
    </w:p>
    <w:p w14:paraId="2847FF93" w14:textId="77777777" w:rsidR="00703A7D" w:rsidRPr="000D7F2E" w:rsidRDefault="00703A7D" w:rsidP="00703A7D">
      <w:pPr>
        <w:pStyle w:val="Normal0"/>
        <w:numPr>
          <w:ilvl w:val="0"/>
          <w:numId w:val="3"/>
        </w:numPr>
        <w:pBdr>
          <w:top w:val="nil"/>
          <w:left w:val="nil"/>
          <w:bottom w:val="nil"/>
          <w:right w:val="nil"/>
          <w:between w:val="nil"/>
        </w:pBdr>
        <w:spacing w:after="0" w:line="360" w:lineRule="auto"/>
        <w:jc w:val="both"/>
        <w:rPr>
          <w:color w:val="000000" w:themeColor="text1"/>
          <w:sz w:val="24"/>
          <w:szCs w:val="24"/>
        </w:rPr>
      </w:pPr>
      <w:r w:rsidRPr="000D7F2E">
        <w:rPr>
          <w:b/>
          <w:bCs/>
          <w:color w:val="000000" w:themeColor="text1"/>
          <w:sz w:val="24"/>
          <w:szCs w:val="24"/>
        </w:rPr>
        <w:t>Margens</w:t>
      </w:r>
      <w:r w:rsidRPr="000D7F2E">
        <w:rPr>
          <w:color w:val="000000" w:themeColor="text1"/>
          <w:sz w:val="24"/>
          <w:szCs w:val="24"/>
        </w:rPr>
        <w:t>: superior = 3,0 cm; inferior = 2,0 cm; esquerda = 3,0 cm; direita = 2,0 cm.</w:t>
      </w:r>
    </w:p>
    <w:p w14:paraId="6D2481B1" w14:textId="77777777" w:rsidR="00703A7D" w:rsidRPr="000D7F2E" w:rsidRDefault="00703A7D" w:rsidP="00703A7D">
      <w:pPr>
        <w:pStyle w:val="Normal0"/>
        <w:numPr>
          <w:ilvl w:val="0"/>
          <w:numId w:val="3"/>
        </w:numPr>
        <w:pBdr>
          <w:top w:val="nil"/>
          <w:left w:val="nil"/>
          <w:bottom w:val="nil"/>
          <w:right w:val="nil"/>
          <w:between w:val="nil"/>
        </w:pBdr>
        <w:spacing w:after="0" w:line="360" w:lineRule="auto"/>
        <w:jc w:val="both"/>
        <w:rPr>
          <w:color w:val="000000" w:themeColor="text1"/>
          <w:sz w:val="24"/>
          <w:szCs w:val="24"/>
        </w:rPr>
      </w:pPr>
      <w:r w:rsidRPr="000D7F2E">
        <w:rPr>
          <w:b/>
          <w:bCs/>
          <w:color w:val="000000" w:themeColor="text1"/>
          <w:sz w:val="24"/>
          <w:szCs w:val="24"/>
        </w:rPr>
        <w:t>Título</w:t>
      </w:r>
      <w:r w:rsidRPr="000D7F2E">
        <w:rPr>
          <w:color w:val="000000" w:themeColor="text1"/>
          <w:sz w:val="24"/>
          <w:szCs w:val="24"/>
        </w:rPr>
        <w:t xml:space="preserve">: até 70 (setenta) caracteres (incluindo espaços), em português e inglês, em fonte </w:t>
      </w:r>
      <w:proofErr w:type="spellStart"/>
      <w:r w:rsidRPr="000D7F2E">
        <w:rPr>
          <w:i/>
          <w:color w:val="000000" w:themeColor="text1"/>
          <w:sz w:val="24"/>
          <w:szCs w:val="24"/>
        </w:rPr>
        <w:t>Calibri</w:t>
      </w:r>
      <w:proofErr w:type="spellEnd"/>
      <w:r w:rsidRPr="000D7F2E">
        <w:rPr>
          <w:color w:val="000000" w:themeColor="text1"/>
          <w:sz w:val="24"/>
          <w:szCs w:val="24"/>
        </w:rPr>
        <w:t>, tamanho 12, em letras maiúsculas e em negrito. O título e subtítulo (se houver) devem ser separados por dois-pontos (:). Da mesma maneira para a tradução do título em inglês, que deve ser apresentad</w:t>
      </w:r>
      <w:r>
        <w:rPr>
          <w:color w:val="000000" w:themeColor="text1"/>
          <w:sz w:val="24"/>
          <w:szCs w:val="24"/>
        </w:rPr>
        <w:t>a</w:t>
      </w:r>
      <w:r w:rsidRPr="000D7F2E">
        <w:rPr>
          <w:color w:val="000000" w:themeColor="text1"/>
          <w:sz w:val="24"/>
          <w:szCs w:val="24"/>
        </w:rPr>
        <w:t xml:space="preserve"> em </w:t>
      </w:r>
      <w:r w:rsidRPr="000D7F2E">
        <w:rPr>
          <w:i/>
          <w:color w:val="000000" w:themeColor="text1"/>
          <w:sz w:val="24"/>
          <w:szCs w:val="24"/>
        </w:rPr>
        <w:t>itálico</w:t>
      </w:r>
      <w:r w:rsidRPr="000D7F2E">
        <w:rPr>
          <w:color w:val="000000" w:themeColor="text1"/>
          <w:sz w:val="24"/>
          <w:szCs w:val="24"/>
        </w:rPr>
        <w:t>.</w:t>
      </w:r>
    </w:p>
    <w:p w14:paraId="2C905498" w14:textId="77777777" w:rsidR="00703A7D" w:rsidRPr="000D7F2E" w:rsidRDefault="00703A7D" w:rsidP="00703A7D">
      <w:pPr>
        <w:pStyle w:val="Normal0"/>
        <w:numPr>
          <w:ilvl w:val="0"/>
          <w:numId w:val="3"/>
        </w:numPr>
        <w:pBdr>
          <w:top w:val="nil"/>
          <w:left w:val="nil"/>
          <w:bottom w:val="nil"/>
          <w:right w:val="nil"/>
          <w:between w:val="nil"/>
        </w:pBdr>
        <w:spacing w:after="0" w:line="360" w:lineRule="auto"/>
        <w:jc w:val="both"/>
        <w:rPr>
          <w:color w:val="000000" w:themeColor="text1"/>
          <w:sz w:val="24"/>
          <w:szCs w:val="24"/>
        </w:rPr>
      </w:pPr>
      <w:r w:rsidRPr="000D7F2E">
        <w:rPr>
          <w:b/>
          <w:bCs/>
          <w:color w:val="000000" w:themeColor="text1"/>
          <w:sz w:val="24"/>
          <w:szCs w:val="24"/>
        </w:rPr>
        <w:t>Espaçamento do texto</w:t>
      </w:r>
      <w:r w:rsidRPr="000D7F2E">
        <w:rPr>
          <w:color w:val="000000" w:themeColor="text1"/>
          <w:sz w:val="24"/>
          <w:szCs w:val="24"/>
        </w:rPr>
        <w:t xml:space="preserve">: 1,5 cm entre linhas; sem espaçamento entre parágrafos (Antes: 0 </w:t>
      </w:r>
      <w:proofErr w:type="spellStart"/>
      <w:r w:rsidRPr="000D7F2E">
        <w:rPr>
          <w:color w:val="000000" w:themeColor="text1"/>
          <w:sz w:val="24"/>
          <w:szCs w:val="24"/>
        </w:rPr>
        <w:t>pt</w:t>
      </w:r>
      <w:proofErr w:type="spellEnd"/>
      <w:r w:rsidRPr="000D7F2E">
        <w:rPr>
          <w:color w:val="000000" w:themeColor="text1"/>
          <w:sz w:val="24"/>
          <w:szCs w:val="24"/>
        </w:rPr>
        <w:t xml:space="preserve"> | Depois de: 0 </w:t>
      </w:r>
      <w:proofErr w:type="spellStart"/>
      <w:r w:rsidRPr="000D7F2E">
        <w:rPr>
          <w:color w:val="000000" w:themeColor="text1"/>
          <w:sz w:val="24"/>
          <w:szCs w:val="24"/>
        </w:rPr>
        <w:t>pt</w:t>
      </w:r>
      <w:proofErr w:type="spellEnd"/>
      <w:r w:rsidRPr="000D7F2E">
        <w:rPr>
          <w:color w:val="000000" w:themeColor="text1"/>
          <w:sz w:val="24"/>
          <w:szCs w:val="24"/>
        </w:rPr>
        <w:t xml:space="preserve">); com recuo de 1,25cm no início de cada parágrafo. Fonte do corpo do texto: </w:t>
      </w:r>
      <w:proofErr w:type="spellStart"/>
      <w:r w:rsidRPr="000D7F2E">
        <w:rPr>
          <w:i/>
          <w:color w:val="000000" w:themeColor="text1"/>
          <w:sz w:val="24"/>
          <w:szCs w:val="24"/>
        </w:rPr>
        <w:t>Calibri</w:t>
      </w:r>
      <w:proofErr w:type="spellEnd"/>
      <w:r w:rsidRPr="000D7F2E">
        <w:rPr>
          <w:color w:val="000000" w:themeColor="text1"/>
          <w:sz w:val="24"/>
          <w:szCs w:val="24"/>
        </w:rPr>
        <w:t xml:space="preserve">, tamanho 12, com alinhamento justificado. </w:t>
      </w:r>
    </w:p>
    <w:p w14:paraId="380A1746" w14:textId="77777777" w:rsidR="00703A7D" w:rsidRPr="000D7F2E" w:rsidRDefault="00703A7D" w:rsidP="00703A7D">
      <w:pPr>
        <w:pStyle w:val="Normal0"/>
        <w:numPr>
          <w:ilvl w:val="0"/>
          <w:numId w:val="3"/>
        </w:numPr>
        <w:pBdr>
          <w:top w:val="nil"/>
          <w:left w:val="nil"/>
          <w:bottom w:val="nil"/>
          <w:right w:val="nil"/>
          <w:between w:val="nil"/>
        </w:pBdr>
        <w:spacing w:after="0" w:line="360" w:lineRule="auto"/>
        <w:jc w:val="both"/>
        <w:rPr>
          <w:color w:val="000000" w:themeColor="text1"/>
          <w:sz w:val="24"/>
          <w:szCs w:val="24"/>
        </w:rPr>
      </w:pPr>
      <w:r w:rsidRPr="000D7F2E">
        <w:rPr>
          <w:color w:val="000000" w:themeColor="text1"/>
          <w:sz w:val="24"/>
          <w:szCs w:val="24"/>
        </w:rPr>
        <w:t xml:space="preserve">Os </w:t>
      </w:r>
      <w:r w:rsidRPr="000D7F2E">
        <w:rPr>
          <w:b/>
          <w:bCs/>
          <w:color w:val="000000" w:themeColor="text1"/>
          <w:sz w:val="24"/>
          <w:szCs w:val="24"/>
        </w:rPr>
        <w:t>títulos das seções e subseções</w:t>
      </w:r>
      <w:r w:rsidRPr="000D7F2E">
        <w:rPr>
          <w:color w:val="000000" w:themeColor="text1"/>
          <w:sz w:val="24"/>
          <w:szCs w:val="24"/>
        </w:rPr>
        <w:t xml:space="preserve"> devem usar fonte </w:t>
      </w:r>
      <w:proofErr w:type="spellStart"/>
      <w:r w:rsidRPr="000D7F2E">
        <w:rPr>
          <w:i/>
          <w:color w:val="000000" w:themeColor="text1"/>
          <w:sz w:val="24"/>
          <w:szCs w:val="24"/>
        </w:rPr>
        <w:t>Calibri</w:t>
      </w:r>
      <w:proofErr w:type="spellEnd"/>
      <w:r w:rsidRPr="000D7F2E">
        <w:rPr>
          <w:color w:val="000000" w:themeColor="text1"/>
          <w:sz w:val="24"/>
          <w:szCs w:val="24"/>
        </w:rPr>
        <w:t>, tamanho 12, em negrito, alinhados à margem esquerda, com espaçamento simples entre linhas, e espaçamento entre parágrafos superior 12 e inferior 6.</w:t>
      </w:r>
    </w:p>
    <w:p w14:paraId="762B99EA" w14:textId="77777777" w:rsidR="00703A7D" w:rsidRDefault="00703A7D" w:rsidP="00703A7D">
      <w:pPr>
        <w:pStyle w:val="Normal0"/>
        <w:numPr>
          <w:ilvl w:val="0"/>
          <w:numId w:val="3"/>
        </w:numPr>
        <w:pBdr>
          <w:top w:val="nil"/>
          <w:left w:val="nil"/>
          <w:bottom w:val="nil"/>
          <w:right w:val="nil"/>
          <w:between w:val="nil"/>
        </w:pBdr>
        <w:spacing w:after="0" w:line="360" w:lineRule="auto"/>
        <w:jc w:val="both"/>
        <w:rPr>
          <w:color w:val="000000" w:themeColor="text1"/>
          <w:sz w:val="24"/>
          <w:szCs w:val="24"/>
        </w:rPr>
      </w:pPr>
      <w:r w:rsidRPr="000D7F2E">
        <w:rPr>
          <w:color w:val="000000" w:themeColor="text1"/>
          <w:sz w:val="24"/>
          <w:szCs w:val="24"/>
        </w:rPr>
        <w:t xml:space="preserve">As </w:t>
      </w:r>
      <w:r w:rsidRPr="000D7F2E">
        <w:rPr>
          <w:b/>
          <w:bCs/>
          <w:color w:val="000000" w:themeColor="text1"/>
          <w:sz w:val="24"/>
          <w:szCs w:val="24"/>
        </w:rPr>
        <w:t>siglas</w:t>
      </w:r>
      <w:r w:rsidRPr="000D7F2E">
        <w:rPr>
          <w:color w:val="000000" w:themeColor="text1"/>
          <w:sz w:val="24"/>
          <w:szCs w:val="24"/>
        </w:rPr>
        <w:t xml:space="preserve"> devem ser utilizadas de maneira padronizada, sendo apresentada na primeira citação no texto: o termo por extenso, seguido da sigla entre parênteses. Siglas não devem ser usadas no título e no resumo.</w:t>
      </w:r>
    </w:p>
    <w:p w14:paraId="33C08A35" w14:textId="77777777" w:rsidR="00703A7D" w:rsidRDefault="00703A7D" w:rsidP="00703A7D">
      <w:pPr>
        <w:pStyle w:val="Normal0"/>
        <w:pBdr>
          <w:top w:val="nil"/>
          <w:left w:val="nil"/>
          <w:bottom w:val="nil"/>
          <w:right w:val="nil"/>
          <w:between w:val="nil"/>
        </w:pBdr>
        <w:spacing w:after="0" w:line="360" w:lineRule="auto"/>
        <w:ind w:left="1429"/>
        <w:jc w:val="both"/>
        <w:rPr>
          <w:color w:val="000000" w:themeColor="text1"/>
          <w:sz w:val="24"/>
          <w:szCs w:val="24"/>
        </w:rPr>
      </w:pPr>
    </w:p>
    <w:p w14:paraId="7A75C047" w14:textId="77777777" w:rsidR="00703A7D" w:rsidRDefault="00703A7D" w:rsidP="00703A7D">
      <w:pPr>
        <w:pStyle w:val="Normal0"/>
        <w:pBdr>
          <w:top w:val="nil"/>
          <w:left w:val="nil"/>
          <w:bottom w:val="nil"/>
          <w:right w:val="nil"/>
          <w:between w:val="nil"/>
        </w:pBdr>
        <w:spacing w:after="0" w:line="360" w:lineRule="auto"/>
        <w:ind w:left="1429"/>
        <w:jc w:val="both"/>
        <w:rPr>
          <w:color w:val="000000" w:themeColor="text1"/>
          <w:sz w:val="24"/>
          <w:szCs w:val="24"/>
        </w:rPr>
      </w:pPr>
    </w:p>
    <w:p w14:paraId="4A6B5C98" w14:textId="77777777" w:rsidR="00703A7D" w:rsidRPr="000D7F2E" w:rsidRDefault="00703A7D" w:rsidP="00703A7D">
      <w:pPr>
        <w:pStyle w:val="Normal0"/>
        <w:pBdr>
          <w:top w:val="nil"/>
          <w:left w:val="nil"/>
          <w:bottom w:val="nil"/>
          <w:right w:val="nil"/>
          <w:between w:val="nil"/>
        </w:pBdr>
        <w:spacing w:after="0" w:line="360" w:lineRule="auto"/>
        <w:ind w:left="1429"/>
        <w:jc w:val="both"/>
        <w:rPr>
          <w:color w:val="000000" w:themeColor="text1"/>
          <w:sz w:val="24"/>
          <w:szCs w:val="24"/>
        </w:rPr>
      </w:pPr>
    </w:p>
    <w:p w14:paraId="434DACEC" w14:textId="77777777" w:rsidR="00703A7D" w:rsidRDefault="00703A7D" w:rsidP="00703A7D">
      <w:pPr>
        <w:pStyle w:val="Normal0"/>
        <w:pBdr>
          <w:top w:val="nil"/>
          <w:left w:val="nil"/>
          <w:bottom w:val="nil"/>
          <w:right w:val="nil"/>
          <w:between w:val="nil"/>
        </w:pBdr>
        <w:spacing w:before="240" w:after="120" w:line="360" w:lineRule="auto"/>
        <w:rPr>
          <w:b/>
          <w:color w:val="000000"/>
          <w:sz w:val="24"/>
          <w:szCs w:val="24"/>
        </w:rPr>
      </w:pPr>
      <w:r>
        <w:rPr>
          <w:b/>
          <w:color w:val="000000"/>
          <w:sz w:val="24"/>
          <w:szCs w:val="24"/>
        </w:rPr>
        <w:lastRenderedPageBreak/>
        <w:t>2 DESENVOLVIMENTO</w:t>
      </w:r>
    </w:p>
    <w:p w14:paraId="0929752D"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O texto pode ser dividido em seções e subseções (NBR 6024:2012), no intuito de delimitar as partes relevantes sobre a temática abordada. A seção referente aos procedimentos metodológicos deve apresentar de modo claro e sucinto a natureza da pesquisa [qualitativa, quantitativa, </w:t>
      </w:r>
      <w:proofErr w:type="spellStart"/>
      <w:r>
        <w:rPr>
          <w:color w:val="000000"/>
          <w:sz w:val="24"/>
          <w:szCs w:val="24"/>
        </w:rPr>
        <w:t>quali</w:t>
      </w:r>
      <w:proofErr w:type="spellEnd"/>
      <w:r>
        <w:rPr>
          <w:color w:val="000000"/>
          <w:sz w:val="24"/>
          <w:szCs w:val="24"/>
        </w:rPr>
        <w:t>-quantitativa], o tipo de pesquisa [descritiva-exploratória; documental; bibliográfica etc.], o método empregado, as técnicas e os procedimentos adotados para a coleta e análise de dados. A seção referente aos resultados deve apresentar de modo claro e objetivo as análises, reflexões e inferências realizadas.</w:t>
      </w:r>
    </w:p>
    <w:p w14:paraId="1680FAC5"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Considerar como figura: desenhos, diagramas, fluxogramas, fotografias, mapas e retratos. Outros tipos: gráficos, quadros e tabelas, conforme exemplos a seguir:</w:t>
      </w:r>
    </w:p>
    <w:p w14:paraId="6D210C9D" w14:textId="77777777" w:rsidR="00703A7D" w:rsidRDefault="00703A7D" w:rsidP="00703A7D">
      <w:pPr>
        <w:pStyle w:val="Normal0"/>
        <w:pBdr>
          <w:top w:val="nil"/>
          <w:left w:val="nil"/>
          <w:bottom w:val="nil"/>
          <w:right w:val="nil"/>
          <w:between w:val="nil"/>
        </w:pBdr>
        <w:spacing w:after="0" w:line="360" w:lineRule="auto"/>
        <w:jc w:val="both"/>
        <w:rPr>
          <w:color w:val="000000"/>
          <w:sz w:val="24"/>
          <w:szCs w:val="24"/>
        </w:rPr>
      </w:pPr>
    </w:p>
    <w:p w14:paraId="27EDD3F4" w14:textId="77777777" w:rsidR="00703A7D" w:rsidRDefault="00703A7D" w:rsidP="00703A7D">
      <w:pPr>
        <w:pStyle w:val="Normal0"/>
        <w:pBdr>
          <w:top w:val="nil"/>
          <w:left w:val="nil"/>
          <w:bottom w:val="nil"/>
          <w:right w:val="nil"/>
          <w:between w:val="nil"/>
        </w:pBdr>
        <w:spacing w:after="0" w:line="240" w:lineRule="auto"/>
        <w:jc w:val="center"/>
        <w:rPr>
          <w:b/>
          <w:color w:val="000000"/>
        </w:rPr>
      </w:pPr>
      <w:r>
        <w:rPr>
          <w:b/>
          <w:color w:val="000000"/>
        </w:rPr>
        <w:t xml:space="preserve">Figura 1 – </w:t>
      </w:r>
      <w:r w:rsidRPr="000D7F2E">
        <w:rPr>
          <w:bCs/>
          <w:color w:val="000000"/>
        </w:rPr>
        <w:t>Título da figura</w:t>
      </w:r>
    </w:p>
    <w:p w14:paraId="69E9074A"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2BC97EF2" w14:textId="77777777" w:rsidR="00703A7D" w:rsidRDefault="00703A7D" w:rsidP="00703A7D">
      <w:pPr>
        <w:pStyle w:val="Normal0"/>
        <w:pBdr>
          <w:top w:val="nil"/>
          <w:left w:val="nil"/>
          <w:bottom w:val="nil"/>
          <w:right w:val="nil"/>
          <w:between w:val="nil"/>
        </w:pBdr>
        <w:spacing w:after="0" w:line="240" w:lineRule="auto"/>
        <w:jc w:val="center"/>
        <w:rPr>
          <w:b/>
          <w:color w:val="000000"/>
          <w:sz w:val="20"/>
          <w:szCs w:val="20"/>
        </w:rPr>
      </w:pPr>
      <w:r>
        <w:rPr>
          <w:b/>
          <w:noProof/>
          <w:color w:val="000000"/>
        </w:rPr>
        <w:drawing>
          <wp:inline distT="0" distB="0" distL="0" distR="0" wp14:anchorId="10C50573" wp14:editId="716ECA4A">
            <wp:extent cx="5517781" cy="3639671"/>
            <wp:effectExtent l="0" t="0" r="0" b="5715"/>
            <wp:docPr id="8" name="image2.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2.jpg" descr="Diagrama&#10;&#10;Descrição gerada automaticamente"/>
                    <pic:cNvPicPr preferRelativeResize="0"/>
                  </pic:nvPicPr>
                  <pic:blipFill>
                    <a:blip r:embed="rId9"/>
                    <a:srcRect/>
                    <a:stretch>
                      <a:fillRect/>
                    </a:stretch>
                  </pic:blipFill>
                  <pic:spPr>
                    <a:xfrm>
                      <a:off x="0" y="0"/>
                      <a:ext cx="5529200" cy="3647203"/>
                    </a:xfrm>
                    <a:prstGeom prst="rect">
                      <a:avLst/>
                    </a:prstGeom>
                    <a:ln/>
                  </pic:spPr>
                </pic:pic>
              </a:graphicData>
            </a:graphic>
          </wp:inline>
        </w:drawing>
      </w:r>
      <w:r>
        <w:rPr>
          <w:b/>
          <w:color w:val="000000"/>
          <w:sz w:val="20"/>
          <w:szCs w:val="20"/>
        </w:rPr>
        <w:t xml:space="preserve">Fonte: </w:t>
      </w:r>
      <w:r w:rsidRPr="005F39AB">
        <w:rPr>
          <w:bCs/>
          <w:color w:val="000000"/>
          <w:sz w:val="20"/>
          <w:szCs w:val="20"/>
        </w:rPr>
        <w:t xml:space="preserve">Extraído de Sobrenome (Ano, p. </w:t>
      </w:r>
      <w:proofErr w:type="spellStart"/>
      <w:r w:rsidRPr="005F39AB">
        <w:rPr>
          <w:bCs/>
          <w:color w:val="000000"/>
          <w:sz w:val="20"/>
          <w:szCs w:val="20"/>
        </w:rPr>
        <w:t>xx</w:t>
      </w:r>
      <w:proofErr w:type="spellEnd"/>
      <w:r w:rsidRPr="005F39AB">
        <w:rPr>
          <w:bCs/>
          <w:color w:val="000000"/>
          <w:sz w:val="20"/>
          <w:szCs w:val="20"/>
        </w:rPr>
        <w:t>)</w:t>
      </w:r>
    </w:p>
    <w:p w14:paraId="6C17D451"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69390F6D"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4D11A6EF"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393DEC9A"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17AA9841"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069FB3F5"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37C77647"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7A114513" w14:textId="77777777" w:rsidR="00703A7D" w:rsidRDefault="00703A7D" w:rsidP="00703A7D">
      <w:pPr>
        <w:pStyle w:val="Normal0"/>
        <w:pBdr>
          <w:top w:val="nil"/>
          <w:left w:val="nil"/>
          <w:bottom w:val="nil"/>
          <w:right w:val="nil"/>
          <w:between w:val="nil"/>
        </w:pBdr>
        <w:spacing w:after="0" w:line="240" w:lineRule="auto"/>
        <w:jc w:val="center"/>
        <w:rPr>
          <w:b/>
          <w:color w:val="000000"/>
        </w:rPr>
      </w:pPr>
    </w:p>
    <w:p w14:paraId="0393EE74" w14:textId="77777777" w:rsidR="00703A7D" w:rsidRDefault="00703A7D" w:rsidP="00703A7D">
      <w:pPr>
        <w:pStyle w:val="Normal0"/>
        <w:pBdr>
          <w:top w:val="nil"/>
          <w:left w:val="nil"/>
          <w:bottom w:val="nil"/>
          <w:right w:val="nil"/>
          <w:between w:val="nil"/>
        </w:pBdr>
        <w:spacing w:after="0" w:line="240" w:lineRule="auto"/>
        <w:jc w:val="center"/>
        <w:rPr>
          <w:b/>
          <w:color w:val="000000"/>
        </w:rPr>
      </w:pPr>
      <w:r>
        <w:rPr>
          <w:b/>
          <w:color w:val="000000"/>
        </w:rPr>
        <w:t xml:space="preserve">Gráfico 1 – </w:t>
      </w:r>
      <w:r w:rsidRPr="003F66DC">
        <w:rPr>
          <w:bCs/>
          <w:color w:val="000000"/>
        </w:rPr>
        <w:t>Título do gráfico</w:t>
      </w:r>
    </w:p>
    <w:p w14:paraId="5D2F980E" w14:textId="77777777" w:rsidR="00703A7D" w:rsidRDefault="00703A7D" w:rsidP="00703A7D">
      <w:pPr>
        <w:pStyle w:val="Normal0"/>
        <w:pBdr>
          <w:top w:val="nil"/>
          <w:left w:val="nil"/>
          <w:bottom w:val="nil"/>
          <w:right w:val="nil"/>
          <w:between w:val="nil"/>
        </w:pBdr>
        <w:spacing w:after="0" w:line="240" w:lineRule="auto"/>
        <w:jc w:val="center"/>
        <w:rPr>
          <w:b/>
          <w:color w:val="000000"/>
        </w:rPr>
      </w:pPr>
      <w:r>
        <w:rPr>
          <w:b/>
          <w:noProof/>
          <w:color w:val="000000"/>
        </w:rPr>
        <w:lastRenderedPageBreak/>
        <w:drawing>
          <wp:inline distT="0" distB="0" distL="0" distR="0" wp14:anchorId="42537DF5" wp14:editId="1813EA43">
            <wp:extent cx="3152775" cy="17716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E9289B" w14:textId="77777777" w:rsidR="00703A7D" w:rsidRDefault="00703A7D" w:rsidP="00703A7D">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 xml:space="preserve">Fonte: </w:t>
      </w:r>
      <w:r w:rsidRPr="00F66A6F">
        <w:rPr>
          <w:bCs/>
          <w:color w:val="000000"/>
          <w:sz w:val="20"/>
          <w:szCs w:val="20"/>
        </w:rPr>
        <w:t xml:space="preserve">Extraído de Sobrenome (Ano, p. </w:t>
      </w:r>
      <w:proofErr w:type="spellStart"/>
      <w:r w:rsidRPr="00F66A6F">
        <w:rPr>
          <w:bCs/>
          <w:color w:val="000000"/>
          <w:sz w:val="20"/>
          <w:szCs w:val="20"/>
        </w:rPr>
        <w:t>xx</w:t>
      </w:r>
      <w:proofErr w:type="spellEnd"/>
      <w:r w:rsidRPr="00F66A6F">
        <w:rPr>
          <w:bCs/>
          <w:color w:val="000000"/>
          <w:sz w:val="20"/>
          <w:szCs w:val="20"/>
        </w:rPr>
        <w:t>)</w:t>
      </w:r>
    </w:p>
    <w:p w14:paraId="5CC77BC7" w14:textId="77777777" w:rsidR="00703A7D" w:rsidRDefault="00703A7D" w:rsidP="00703A7D">
      <w:pPr>
        <w:pStyle w:val="Normal0"/>
        <w:pBdr>
          <w:top w:val="nil"/>
          <w:left w:val="nil"/>
          <w:bottom w:val="nil"/>
          <w:right w:val="nil"/>
          <w:between w:val="nil"/>
        </w:pBdr>
        <w:spacing w:after="0" w:line="240" w:lineRule="auto"/>
        <w:jc w:val="center"/>
        <w:rPr>
          <w:b/>
          <w:color w:val="000000"/>
          <w:sz w:val="20"/>
          <w:szCs w:val="20"/>
        </w:rPr>
      </w:pPr>
    </w:p>
    <w:p w14:paraId="6BE46758" w14:textId="77777777" w:rsidR="00703A7D" w:rsidRDefault="00703A7D" w:rsidP="00703A7D">
      <w:pPr>
        <w:pStyle w:val="Normal0"/>
        <w:pBdr>
          <w:top w:val="nil"/>
          <w:left w:val="nil"/>
          <w:bottom w:val="nil"/>
          <w:right w:val="nil"/>
          <w:between w:val="nil"/>
        </w:pBdr>
        <w:spacing w:after="0" w:line="240" w:lineRule="auto"/>
        <w:jc w:val="both"/>
        <w:rPr>
          <w:color w:val="000000"/>
          <w:sz w:val="24"/>
          <w:szCs w:val="24"/>
        </w:rPr>
      </w:pPr>
    </w:p>
    <w:p w14:paraId="345D83F2" w14:textId="77777777" w:rsidR="00703A7D" w:rsidRDefault="00703A7D" w:rsidP="00703A7D">
      <w:pPr>
        <w:pStyle w:val="Normal0"/>
        <w:pBdr>
          <w:top w:val="nil"/>
          <w:left w:val="nil"/>
          <w:bottom w:val="nil"/>
          <w:right w:val="nil"/>
          <w:between w:val="nil"/>
        </w:pBdr>
        <w:spacing w:after="0" w:line="240" w:lineRule="auto"/>
        <w:jc w:val="center"/>
        <w:rPr>
          <w:b/>
          <w:color w:val="000000"/>
        </w:rPr>
      </w:pPr>
      <w:r>
        <w:rPr>
          <w:b/>
          <w:color w:val="000000"/>
        </w:rPr>
        <w:t xml:space="preserve">Quadro 1 – </w:t>
      </w:r>
      <w:r w:rsidRPr="000D7F2E">
        <w:rPr>
          <w:bCs/>
          <w:color w:val="000000"/>
        </w:rPr>
        <w:t>Título do quadro</w:t>
      </w:r>
    </w:p>
    <w:tbl>
      <w:tblPr>
        <w:tblStyle w:val="4"/>
        <w:tblW w:w="4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976"/>
      </w:tblGrid>
      <w:tr w:rsidR="00703A7D" w14:paraId="625CEE7E" w14:textId="77777777" w:rsidTr="00ED7090">
        <w:trPr>
          <w:jc w:val="center"/>
        </w:trPr>
        <w:tc>
          <w:tcPr>
            <w:tcW w:w="1555" w:type="dxa"/>
            <w:vAlign w:val="center"/>
          </w:tcPr>
          <w:p w14:paraId="029BA0D4"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Título</w:t>
            </w:r>
          </w:p>
        </w:tc>
        <w:tc>
          <w:tcPr>
            <w:tcW w:w="2976" w:type="dxa"/>
            <w:vAlign w:val="center"/>
          </w:tcPr>
          <w:p w14:paraId="27758430"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Conteúdo</w:t>
            </w:r>
          </w:p>
        </w:tc>
      </w:tr>
      <w:tr w:rsidR="00703A7D" w14:paraId="009D7F01" w14:textId="77777777" w:rsidTr="00ED7090">
        <w:trPr>
          <w:jc w:val="center"/>
        </w:trPr>
        <w:tc>
          <w:tcPr>
            <w:tcW w:w="1555" w:type="dxa"/>
            <w:vAlign w:val="center"/>
          </w:tcPr>
          <w:p w14:paraId="22364C70"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ENANCIB A</w:t>
            </w:r>
          </w:p>
        </w:tc>
        <w:tc>
          <w:tcPr>
            <w:tcW w:w="2976" w:type="dxa"/>
            <w:vAlign w:val="center"/>
          </w:tcPr>
          <w:p w14:paraId="181F3769" w14:textId="77777777" w:rsidR="00703A7D" w:rsidRDefault="00703A7D" w:rsidP="00ED7090">
            <w:pPr>
              <w:pStyle w:val="Normal0"/>
              <w:pBdr>
                <w:top w:val="nil"/>
                <w:left w:val="nil"/>
                <w:bottom w:val="nil"/>
                <w:right w:val="nil"/>
                <w:between w:val="nil"/>
              </w:pBdr>
              <w:rPr>
                <w:color w:val="000000"/>
                <w:sz w:val="20"/>
                <w:szCs w:val="20"/>
              </w:rPr>
            </w:pPr>
            <w:r>
              <w:rPr>
                <w:color w:val="000000"/>
                <w:sz w:val="20"/>
                <w:szCs w:val="20"/>
              </w:rPr>
              <w:t>Informação e conhecimento</w:t>
            </w:r>
          </w:p>
        </w:tc>
      </w:tr>
      <w:tr w:rsidR="00703A7D" w14:paraId="2AAECB5C" w14:textId="77777777" w:rsidTr="00ED7090">
        <w:trPr>
          <w:jc w:val="center"/>
        </w:trPr>
        <w:tc>
          <w:tcPr>
            <w:tcW w:w="1555" w:type="dxa"/>
            <w:vAlign w:val="center"/>
          </w:tcPr>
          <w:p w14:paraId="351E0442"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ENANCIB B</w:t>
            </w:r>
          </w:p>
        </w:tc>
        <w:tc>
          <w:tcPr>
            <w:tcW w:w="2976" w:type="dxa"/>
            <w:vAlign w:val="center"/>
          </w:tcPr>
          <w:p w14:paraId="5B9628F9" w14:textId="77777777" w:rsidR="00703A7D" w:rsidRDefault="00703A7D" w:rsidP="00ED7090">
            <w:pPr>
              <w:pStyle w:val="Normal0"/>
              <w:pBdr>
                <w:top w:val="nil"/>
                <w:left w:val="nil"/>
                <w:bottom w:val="nil"/>
                <w:right w:val="nil"/>
                <w:between w:val="nil"/>
              </w:pBdr>
              <w:rPr>
                <w:color w:val="000000"/>
                <w:sz w:val="20"/>
                <w:szCs w:val="20"/>
              </w:rPr>
            </w:pPr>
            <w:r>
              <w:rPr>
                <w:color w:val="000000"/>
                <w:sz w:val="20"/>
                <w:szCs w:val="20"/>
              </w:rPr>
              <w:t>Informação e conhecimento</w:t>
            </w:r>
          </w:p>
        </w:tc>
      </w:tr>
      <w:tr w:rsidR="00703A7D" w14:paraId="0399ADF8" w14:textId="77777777" w:rsidTr="00ED7090">
        <w:trPr>
          <w:jc w:val="center"/>
        </w:trPr>
        <w:tc>
          <w:tcPr>
            <w:tcW w:w="1555" w:type="dxa"/>
            <w:vAlign w:val="center"/>
          </w:tcPr>
          <w:p w14:paraId="0EBC63FD"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ENANCIB C</w:t>
            </w:r>
          </w:p>
        </w:tc>
        <w:tc>
          <w:tcPr>
            <w:tcW w:w="2976" w:type="dxa"/>
            <w:vAlign w:val="center"/>
          </w:tcPr>
          <w:p w14:paraId="6C549309" w14:textId="77777777" w:rsidR="00703A7D" w:rsidRDefault="00703A7D" w:rsidP="00ED7090">
            <w:pPr>
              <w:pStyle w:val="Normal0"/>
              <w:pBdr>
                <w:top w:val="nil"/>
                <w:left w:val="nil"/>
                <w:bottom w:val="nil"/>
                <w:right w:val="nil"/>
                <w:between w:val="nil"/>
              </w:pBdr>
              <w:rPr>
                <w:color w:val="000000"/>
                <w:sz w:val="20"/>
                <w:szCs w:val="20"/>
              </w:rPr>
            </w:pPr>
            <w:r>
              <w:rPr>
                <w:color w:val="000000"/>
                <w:sz w:val="20"/>
                <w:szCs w:val="20"/>
              </w:rPr>
              <w:t>Informação e conhecimento</w:t>
            </w:r>
          </w:p>
        </w:tc>
      </w:tr>
      <w:tr w:rsidR="00703A7D" w14:paraId="27A623E2" w14:textId="77777777" w:rsidTr="00ED7090">
        <w:trPr>
          <w:jc w:val="center"/>
        </w:trPr>
        <w:tc>
          <w:tcPr>
            <w:tcW w:w="1555" w:type="dxa"/>
            <w:vAlign w:val="center"/>
          </w:tcPr>
          <w:p w14:paraId="39B3B393"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ENANCIB D</w:t>
            </w:r>
          </w:p>
        </w:tc>
        <w:tc>
          <w:tcPr>
            <w:tcW w:w="2976" w:type="dxa"/>
            <w:vAlign w:val="center"/>
          </w:tcPr>
          <w:p w14:paraId="3DFCD5E2" w14:textId="77777777" w:rsidR="00703A7D" w:rsidRDefault="00703A7D" w:rsidP="00ED7090">
            <w:pPr>
              <w:pStyle w:val="Normal0"/>
              <w:pBdr>
                <w:top w:val="nil"/>
                <w:left w:val="nil"/>
                <w:bottom w:val="nil"/>
                <w:right w:val="nil"/>
                <w:between w:val="nil"/>
              </w:pBdr>
              <w:rPr>
                <w:color w:val="000000"/>
                <w:sz w:val="20"/>
                <w:szCs w:val="20"/>
              </w:rPr>
            </w:pPr>
            <w:r>
              <w:rPr>
                <w:color w:val="000000"/>
                <w:sz w:val="20"/>
                <w:szCs w:val="20"/>
              </w:rPr>
              <w:t>Informação e conhecimento</w:t>
            </w:r>
          </w:p>
        </w:tc>
      </w:tr>
      <w:tr w:rsidR="00703A7D" w14:paraId="1C10BDEA" w14:textId="77777777" w:rsidTr="00ED7090">
        <w:trPr>
          <w:jc w:val="center"/>
        </w:trPr>
        <w:tc>
          <w:tcPr>
            <w:tcW w:w="1555" w:type="dxa"/>
            <w:vAlign w:val="center"/>
          </w:tcPr>
          <w:p w14:paraId="2BBB5458" w14:textId="77777777" w:rsidR="00703A7D" w:rsidRDefault="00703A7D" w:rsidP="00ED7090">
            <w:pPr>
              <w:pStyle w:val="Normal0"/>
              <w:pBdr>
                <w:top w:val="nil"/>
                <w:left w:val="nil"/>
                <w:bottom w:val="nil"/>
                <w:right w:val="nil"/>
                <w:between w:val="nil"/>
              </w:pBdr>
              <w:rPr>
                <w:b/>
                <w:color w:val="000000"/>
                <w:sz w:val="20"/>
                <w:szCs w:val="20"/>
              </w:rPr>
            </w:pPr>
            <w:r>
              <w:rPr>
                <w:b/>
                <w:color w:val="000000"/>
                <w:sz w:val="20"/>
                <w:szCs w:val="20"/>
              </w:rPr>
              <w:t>ENANCIB E</w:t>
            </w:r>
          </w:p>
        </w:tc>
        <w:tc>
          <w:tcPr>
            <w:tcW w:w="2976" w:type="dxa"/>
            <w:vAlign w:val="center"/>
          </w:tcPr>
          <w:p w14:paraId="4C9F7322" w14:textId="77777777" w:rsidR="00703A7D" w:rsidRDefault="00703A7D" w:rsidP="00ED7090">
            <w:pPr>
              <w:pStyle w:val="Normal0"/>
              <w:pBdr>
                <w:top w:val="nil"/>
                <w:left w:val="nil"/>
                <w:bottom w:val="nil"/>
                <w:right w:val="nil"/>
                <w:between w:val="nil"/>
              </w:pBdr>
              <w:rPr>
                <w:color w:val="000000"/>
                <w:sz w:val="20"/>
                <w:szCs w:val="20"/>
              </w:rPr>
            </w:pPr>
            <w:r>
              <w:rPr>
                <w:color w:val="000000"/>
                <w:sz w:val="20"/>
                <w:szCs w:val="20"/>
              </w:rPr>
              <w:t>Informação e conhecimento</w:t>
            </w:r>
          </w:p>
        </w:tc>
      </w:tr>
    </w:tbl>
    <w:p w14:paraId="49527653" w14:textId="77777777" w:rsidR="00703A7D" w:rsidRDefault="00703A7D" w:rsidP="00703A7D">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 xml:space="preserve">Fonte: </w:t>
      </w:r>
      <w:r w:rsidRPr="00F66A6F">
        <w:rPr>
          <w:bCs/>
          <w:color w:val="000000"/>
          <w:sz w:val="20"/>
          <w:szCs w:val="20"/>
        </w:rPr>
        <w:t>Adaptado de Sobrenome (Ano)</w:t>
      </w:r>
    </w:p>
    <w:p w14:paraId="7B923074" w14:textId="77777777" w:rsidR="00703A7D" w:rsidRDefault="00703A7D" w:rsidP="00703A7D">
      <w:pPr>
        <w:pStyle w:val="Normal0"/>
        <w:pBdr>
          <w:top w:val="nil"/>
          <w:left w:val="nil"/>
          <w:bottom w:val="nil"/>
          <w:right w:val="nil"/>
          <w:between w:val="nil"/>
        </w:pBdr>
        <w:spacing w:after="0" w:line="240" w:lineRule="auto"/>
        <w:jc w:val="center"/>
        <w:rPr>
          <w:b/>
          <w:color w:val="000000"/>
          <w:sz w:val="20"/>
          <w:szCs w:val="20"/>
        </w:rPr>
      </w:pPr>
    </w:p>
    <w:p w14:paraId="3259DE55" w14:textId="77777777" w:rsidR="00703A7D" w:rsidRDefault="00703A7D" w:rsidP="00703A7D">
      <w:pPr>
        <w:pStyle w:val="Normal0"/>
        <w:pBdr>
          <w:top w:val="nil"/>
          <w:left w:val="nil"/>
          <w:bottom w:val="nil"/>
          <w:right w:val="nil"/>
          <w:between w:val="nil"/>
        </w:pBdr>
        <w:spacing w:after="0" w:line="240" w:lineRule="auto"/>
        <w:jc w:val="both"/>
        <w:rPr>
          <w:color w:val="000000"/>
          <w:sz w:val="24"/>
          <w:szCs w:val="24"/>
        </w:rPr>
      </w:pPr>
    </w:p>
    <w:p w14:paraId="3CB33706" w14:textId="77777777" w:rsidR="00703A7D" w:rsidRDefault="00703A7D" w:rsidP="00703A7D">
      <w:pPr>
        <w:pStyle w:val="Normal0"/>
        <w:pBdr>
          <w:top w:val="nil"/>
          <w:left w:val="nil"/>
          <w:bottom w:val="nil"/>
          <w:right w:val="nil"/>
          <w:between w:val="nil"/>
        </w:pBdr>
        <w:spacing w:after="0" w:line="240" w:lineRule="auto"/>
        <w:jc w:val="center"/>
        <w:rPr>
          <w:b/>
          <w:color w:val="000000"/>
        </w:rPr>
      </w:pPr>
      <w:r>
        <w:rPr>
          <w:b/>
          <w:color w:val="000000"/>
        </w:rPr>
        <w:t xml:space="preserve">Tabela 1 – </w:t>
      </w:r>
      <w:r w:rsidRPr="000D7F2E">
        <w:rPr>
          <w:bCs/>
          <w:color w:val="000000"/>
        </w:rPr>
        <w:t>Título da tabela</w:t>
      </w:r>
    </w:p>
    <w:tbl>
      <w:tblPr>
        <w:tblStyle w:val="3"/>
        <w:tblW w:w="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1589"/>
      </w:tblGrid>
      <w:tr w:rsidR="00703A7D" w14:paraId="3E1D5BC9" w14:textId="77777777" w:rsidTr="00ED7090">
        <w:trPr>
          <w:trHeight w:val="300"/>
          <w:jc w:val="center"/>
        </w:trPr>
        <w:tc>
          <w:tcPr>
            <w:tcW w:w="2801" w:type="dxa"/>
            <w:tcBorders>
              <w:top w:val="single" w:sz="4" w:space="0" w:color="000000"/>
              <w:left w:val="nil"/>
              <w:bottom w:val="single" w:sz="4" w:space="0" w:color="000000"/>
              <w:right w:val="nil"/>
            </w:tcBorders>
            <w:shd w:val="clear" w:color="auto" w:fill="D9D9D9"/>
            <w:vAlign w:val="center"/>
          </w:tcPr>
          <w:p w14:paraId="4252BA58" w14:textId="77777777" w:rsidR="00703A7D" w:rsidRDefault="00703A7D" w:rsidP="00ED7090">
            <w:pPr>
              <w:pStyle w:val="Normal0"/>
              <w:pBdr>
                <w:top w:val="nil"/>
                <w:left w:val="nil"/>
                <w:bottom w:val="nil"/>
                <w:right w:val="nil"/>
                <w:between w:val="nil"/>
              </w:pBdr>
              <w:spacing w:after="0" w:line="240" w:lineRule="auto"/>
              <w:rPr>
                <w:b/>
                <w:color w:val="000000"/>
                <w:sz w:val="20"/>
                <w:szCs w:val="20"/>
              </w:rPr>
            </w:pPr>
            <w:r>
              <w:rPr>
                <w:b/>
                <w:color w:val="000000"/>
                <w:sz w:val="20"/>
                <w:szCs w:val="20"/>
              </w:rPr>
              <w:t>Título</w:t>
            </w:r>
          </w:p>
        </w:tc>
        <w:tc>
          <w:tcPr>
            <w:tcW w:w="1589" w:type="dxa"/>
            <w:tcBorders>
              <w:top w:val="single" w:sz="4" w:space="0" w:color="000000"/>
              <w:left w:val="nil"/>
              <w:bottom w:val="single" w:sz="4" w:space="0" w:color="000000"/>
              <w:right w:val="nil"/>
            </w:tcBorders>
            <w:shd w:val="clear" w:color="auto" w:fill="D9D9D9"/>
            <w:vAlign w:val="center"/>
          </w:tcPr>
          <w:p w14:paraId="7AC3A1A6" w14:textId="77777777" w:rsidR="00703A7D" w:rsidRDefault="00703A7D" w:rsidP="00ED7090">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w:t>
            </w:r>
          </w:p>
        </w:tc>
      </w:tr>
      <w:tr w:rsidR="00703A7D" w14:paraId="5C186A79" w14:textId="77777777" w:rsidTr="00ED7090">
        <w:trPr>
          <w:trHeight w:val="300"/>
          <w:jc w:val="center"/>
        </w:trPr>
        <w:tc>
          <w:tcPr>
            <w:tcW w:w="2801" w:type="dxa"/>
            <w:tcBorders>
              <w:top w:val="single" w:sz="4" w:space="0" w:color="000000"/>
              <w:left w:val="nil"/>
              <w:right w:val="nil"/>
            </w:tcBorders>
            <w:shd w:val="clear" w:color="auto" w:fill="A6A6A6"/>
            <w:vAlign w:val="center"/>
          </w:tcPr>
          <w:p w14:paraId="0756F8E0" w14:textId="77777777" w:rsidR="00703A7D" w:rsidRDefault="00703A7D" w:rsidP="00ED7090">
            <w:pPr>
              <w:pStyle w:val="Normal0"/>
              <w:pBdr>
                <w:top w:val="nil"/>
                <w:left w:val="nil"/>
                <w:bottom w:val="nil"/>
                <w:right w:val="nil"/>
                <w:between w:val="nil"/>
              </w:pBdr>
              <w:spacing w:after="0" w:line="240" w:lineRule="auto"/>
              <w:rPr>
                <w:b/>
                <w:color w:val="000000"/>
                <w:sz w:val="20"/>
                <w:szCs w:val="20"/>
              </w:rPr>
            </w:pPr>
            <w:r>
              <w:rPr>
                <w:b/>
                <w:color w:val="000000"/>
                <w:sz w:val="20"/>
                <w:szCs w:val="20"/>
              </w:rPr>
              <w:t>ENANCIB A</w:t>
            </w:r>
          </w:p>
        </w:tc>
        <w:tc>
          <w:tcPr>
            <w:tcW w:w="1589" w:type="dxa"/>
            <w:tcBorders>
              <w:top w:val="single" w:sz="4" w:space="0" w:color="000000"/>
              <w:left w:val="nil"/>
              <w:right w:val="nil"/>
            </w:tcBorders>
            <w:shd w:val="clear" w:color="auto" w:fill="A6A6A6"/>
            <w:vAlign w:val="center"/>
          </w:tcPr>
          <w:p w14:paraId="2E966E76" w14:textId="77777777" w:rsidR="00703A7D" w:rsidRDefault="00703A7D" w:rsidP="00ED7090">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10%</w:t>
            </w:r>
          </w:p>
        </w:tc>
      </w:tr>
      <w:tr w:rsidR="00703A7D" w14:paraId="36578664" w14:textId="77777777" w:rsidTr="00ED7090">
        <w:trPr>
          <w:trHeight w:val="300"/>
          <w:jc w:val="center"/>
        </w:trPr>
        <w:tc>
          <w:tcPr>
            <w:tcW w:w="2801" w:type="dxa"/>
            <w:tcBorders>
              <w:left w:val="nil"/>
              <w:right w:val="nil"/>
            </w:tcBorders>
            <w:shd w:val="clear" w:color="auto" w:fill="D9D9D9"/>
            <w:vAlign w:val="center"/>
          </w:tcPr>
          <w:p w14:paraId="2FB99A58" w14:textId="77777777" w:rsidR="00703A7D" w:rsidRDefault="00703A7D" w:rsidP="00ED7090">
            <w:pPr>
              <w:pStyle w:val="Normal0"/>
              <w:pBdr>
                <w:top w:val="nil"/>
                <w:left w:val="nil"/>
                <w:bottom w:val="nil"/>
                <w:right w:val="nil"/>
                <w:between w:val="nil"/>
              </w:pBdr>
              <w:spacing w:after="0" w:line="240" w:lineRule="auto"/>
              <w:rPr>
                <w:b/>
                <w:color w:val="000000"/>
                <w:sz w:val="20"/>
                <w:szCs w:val="20"/>
              </w:rPr>
            </w:pPr>
            <w:r>
              <w:rPr>
                <w:b/>
                <w:color w:val="000000"/>
                <w:sz w:val="20"/>
                <w:szCs w:val="20"/>
              </w:rPr>
              <w:t>ENANCIB B</w:t>
            </w:r>
          </w:p>
        </w:tc>
        <w:tc>
          <w:tcPr>
            <w:tcW w:w="1589" w:type="dxa"/>
            <w:tcBorders>
              <w:left w:val="nil"/>
              <w:right w:val="nil"/>
            </w:tcBorders>
            <w:shd w:val="clear" w:color="auto" w:fill="D9D9D9"/>
            <w:vAlign w:val="center"/>
          </w:tcPr>
          <w:p w14:paraId="7E62FB81" w14:textId="77777777" w:rsidR="00703A7D" w:rsidRDefault="00703A7D" w:rsidP="00ED7090">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20%</w:t>
            </w:r>
          </w:p>
        </w:tc>
      </w:tr>
      <w:tr w:rsidR="00703A7D" w14:paraId="2DDDA200" w14:textId="77777777" w:rsidTr="00ED7090">
        <w:trPr>
          <w:trHeight w:val="300"/>
          <w:jc w:val="center"/>
        </w:trPr>
        <w:tc>
          <w:tcPr>
            <w:tcW w:w="2801" w:type="dxa"/>
            <w:tcBorders>
              <w:left w:val="nil"/>
              <w:right w:val="nil"/>
            </w:tcBorders>
            <w:shd w:val="clear" w:color="auto" w:fill="A6A6A6"/>
            <w:vAlign w:val="center"/>
          </w:tcPr>
          <w:p w14:paraId="56CB6DFD" w14:textId="77777777" w:rsidR="00703A7D" w:rsidRDefault="00703A7D" w:rsidP="00ED7090">
            <w:pPr>
              <w:pStyle w:val="Normal0"/>
              <w:pBdr>
                <w:top w:val="nil"/>
                <w:left w:val="nil"/>
                <w:bottom w:val="nil"/>
                <w:right w:val="nil"/>
                <w:between w:val="nil"/>
              </w:pBdr>
              <w:spacing w:after="0" w:line="240" w:lineRule="auto"/>
              <w:rPr>
                <w:b/>
                <w:color w:val="000000"/>
                <w:sz w:val="20"/>
                <w:szCs w:val="20"/>
              </w:rPr>
            </w:pPr>
            <w:r>
              <w:rPr>
                <w:b/>
                <w:color w:val="000000"/>
                <w:sz w:val="20"/>
                <w:szCs w:val="20"/>
              </w:rPr>
              <w:t>ENANCIB C</w:t>
            </w:r>
          </w:p>
        </w:tc>
        <w:tc>
          <w:tcPr>
            <w:tcW w:w="1589" w:type="dxa"/>
            <w:tcBorders>
              <w:left w:val="nil"/>
              <w:right w:val="nil"/>
            </w:tcBorders>
            <w:shd w:val="clear" w:color="auto" w:fill="A6A6A6"/>
            <w:vAlign w:val="center"/>
          </w:tcPr>
          <w:p w14:paraId="55475D93" w14:textId="77777777" w:rsidR="00703A7D" w:rsidRDefault="00703A7D" w:rsidP="00ED7090">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30%</w:t>
            </w:r>
          </w:p>
        </w:tc>
      </w:tr>
      <w:tr w:rsidR="00703A7D" w14:paraId="36D18882" w14:textId="77777777" w:rsidTr="00ED7090">
        <w:trPr>
          <w:trHeight w:val="300"/>
          <w:jc w:val="center"/>
        </w:trPr>
        <w:tc>
          <w:tcPr>
            <w:tcW w:w="2801" w:type="dxa"/>
            <w:tcBorders>
              <w:left w:val="nil"/>
              <w:bottom w:val="single" w:sz="4" w:space="0" w:color="000000"/>
              <w:right w:val="nil"/>
            </w:tcBorders>
            <w:shd w:val="clear" w:color="auto" w:fill="D9D9D9"/>
            <w:vAlign w:val="center"/>
          </w:tcPr>
          <w:p w14:paraId="2A9CAC6C" w14:textId="77777777" w:rsidR="00703A7D" w:rsidRDefault="00703A7D" w:rsidP="00ED7090">
            <w:pPr>
              <w:pStyle w:val="Normal0"/>
              <w:pBdr>
                <w:top w:val="nil"/>
                <w:left w:val="nil"/>
                <w:bottom w:val="nil"/>
                <w:right w:val="nil"/>
                <w:between w:val="nil"/>
              </w:pBdr>
              <w:spacing w:after="0" w:line="240" w:lineRule="auto"/>
              <w:rPr>
                <w:b/>
                <w:color w:val="000000"/>
                <w:sz w:val="20"/>
                <w:szCs w:val="20"/>
              </w:rPr>
            </w:pPr>
            <w:r>
              <w:rPr>
                <w:b/>
                <w:color w:val="000000"/>
                <w:sz w:val="20"/>
                <w:szCs w:val="20"/>
              </w:rPr>
              <w:t>ENANCIB D</w:t>
            </w:r>
          </w:p>
        </w:tc>
        <w:tc>
          <w:tcPr>
            <w:tcW w:w="1589" w:type="dxa"/>
            <w:tcBorders>
              <w:left w:val="nil"/>
              <w:bottom w:val="single" w:sz="4" w:space="0" w:color="000000"/>
              <w:right w:val="nil"/>
            </w:tcBorders>
            <w:shd w:val="clear" w:color="auto" w:fill="D9D9D9"/>
            <w:vAlign w:val="center"/>
          </w:tcPr>
          <w:p w14:paraId="578F7D94" w14:textId="77777777" w:rsidR="00703A7D" w:rsidRDefault="00703A7D" w:rsidP="00ED7090">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40%</w:t>
            </w:r>
          </w:p>
        </w:tc>
      </w:tr>
      <w:tr w:rsidR="00703A7D" w14:paraId="38167750" w14:textId="77777777" w:rsidTr="00ED7090">
        <w:trPr>
          <w:trHeight w:val="300"/>
          <w:jc w:val="center"/>
        </w:trPr>
        <w:tc>
          <w:tcPr>
            <w:tcW w:w="2801" w:type="dxa"/>
            <w:tcBorders>
              <w:left w:val="nil"/>
              <w:bottom w:val="single" w:sz="4" w:space="0" w:color="000000"/>
              <w:right w:val="nil"/>
            </w:tcBorders>
            <w:shd w:val="clear" w:color="auto" w:fill="A6A6A6"/>
            <w:vAlign w:val="center"/>
          </w:tcPr>
          <w:p w14:paraId="1F6EB2BA" w14:textId="77777777" w:rsidR="00703A7D" w:rsidRDefault="00703A7D" w:rsidP="00ED7090">
            <w:pPr>
              <w:pStyle w:val="Normal0"/>
              <w:pBdr>
                <w:top w:val="nil"/>
                <w:left w:val="nil"/>
                <w:bottom w:val="nil"/>
                <w:right w:val="nil"/>
                <w:between w:val="nil"/>
              </w:pBdr>
              <w:spacing w:after="0" w:line="240" w:lineRule="auto"/>
              <w:rPr>
                <w:b/>
                <w:color w:val="000000"/>
                <w:sz w:val="20"/>
                <w:szCs w:val="20"/>
              </w:rPr>
            </w:pPr>
            <w:r>
              <w:rPr>
                <w:b/>
                <w:color w:val="000000"/>
                <w:sz w:val="20"/>
                <w:szCs w:val="20"/>
              </w:rPr>
              <w:t>ENANCIB E</w:t>
            </w:r>
          </w:p>
        </w:tc>
        <w:tc>
          <w:tcPr>
            <w:tcW w:w="1589" w:type="dxa"/>
            <w:tcBorders>
              <w:left w:val="nil"/>
              <w:bottom w:val="single" w:sz="4" w:space="0" w:color="000000"/>
              <w:right w:val="nil"/>
            </w:tcBorders>
            <w:shd w:val="clear" w:color="auto" w:fill="A6A6A6"/>
            <w:vAlign w:val="center"/>
          </w:tcPr>
          <w:p w14:paraId="74CB58B1" w14:textId="77777777" w:rsidR="00703A7D" w:rsidRDefault="00703A7D" w:rsidP="00ED7090">
            <w:pPr>
              <w:pStyle w:val="Normal0"/>
              <w:pBdr>
                <w:top w:val="nil"/>
                <w:left w:val="nil"/>
                <w:bottom w:val="nil"/>
                <w:right w:val="nil"/>
                <w:between w:val="nil"/>
              </w:pBdr>
              <w:spacing w:after="0" w:line="240" w:lineRule="auto"/>
              <w:jc w:val="center"/>
              <w:rPr>
                <w:b/>
                <w:color w:val="000000"/>
                <w:sz w:val="20"/>
                <w:szCs w:val="20"/>
              </w:rPr>
            </w:pPr>
            <w:r>
              <w:rPr>
                <w:b/>
                <w:color w:val="000000"/>
                <w:sz w:val="20"/>
                <w:szCs w:val="20"/>
              </w:rPr>
              <w:t>50%</w:t>
            </w:r>
          </w:p>
        </w:tc>
      </w:tr>
    </w:tbl>
    <w:p w14:paraId="50EBF906" w14:textId="77777777" w:rsidR="00703A7D" w:rsidRPr="00F66A6F" w:rsidRDefault="00703A7D" w:rsidP="00703A7D">
      <w:pPr>
        <w:pStyle w:val="Normal0"/>
        <w:pBdr>
          <w:top w:val="nil"/>
          <w:left w:val="nil"/>
          <w:bottom w:val="nil"/>
          <w:right w:val="nil"/>
          <w:between w:val="nil"/>
        </w:pBdr>
        <w:spacing w:after="0" w:line="240" w:lineRule="auto"/>
        <w:jc w:val="center"/>
        <w:rPr>
          <w:bCs/>
          <w:color w:val="000000"/>
          <w:sz w:val="20"/>
          <w:szCs w:val="20"/>
        </w:rPr>
      </w:pPr>
      <w:r>
        <w:rPr>
          <w:b/>
          <w:color w:val="000000"/>
          <w:sz w:val="20"/>
          <w:szCs w:val="20"/>
        </w:rPr>
        <w:t xml:space="preserve">Fonte: </w:t>
      </w:r>
      <w:r w:rsidRPr="00F66A6F">
        <w:rPr>
          <w:bCs/>
          <w:color w:val="000000"/>
          <w:sz w:val="20"/>
          <w:szCs w:val="20"/>
        </w:rPr>
        <w:t>Elaborado pelo(a) autor(a)</w:t>
      </w:r>
    </w:p>
    <w:p w14:paraId="07BD4788" w14:textId="77777777" w:rsidR="00703A7D" w:rsidRDefault="00703A7D" w:rsidP="00703A7D">
      <w:pPr>
        <w:pStyle w:val="Normal0"/>
        <w:pBdr>
          <w:top w:val="nil"/>
          <w:left w:val="nil"/>
          <w:bottom w:val="nil"/>
          <w:right w:val="nil"/>
          <w:between w:val="nil"/>
        </w:pBdr>
        <w:spacing w:after="120"/>
        <w:ind w:firstLine="708"/>
        <w:jc w:val="both"/>
        <w:rPr>
          <w:b/>
          <w:color w:val="000000"/>
          <w:sz w:val="24"/>
          <w:szCs w:val="24"/>
        </w:rPr>
      </w:pPr>
    </w:p>
    <w:p w14:paraId="1009E6D4" w14:textId="77777777" w:rsidR="00804D88" w:rsidRDefault="00804D88" w:rsidP="00804D88">
      <w:pPr>
        <w:pStyle w:val="Normal0"/>
        <w:numPr>
          <w:ilvl w:val="0"/>
          <w:numId w:val="4"/>
        </w:numPr>
        <w:pBdr>
          <w:top w:val="nil"/>
          <w:left w:val="nil"/>
          <w:bottom w:val="nil"/>
          <w:right w:val="nil"/>
          <w:between w:val="nil"/>
        </w:pBdr>
        <w:spacing w:after="0" w:line="360" w:lineRule="auto"/>
        <w:ind w:left="714" w:hanging="357"/>
        <w:jc w:val="both"/>
        <w:rPr>
          <w:b/>
          <w:color w:val="FF0000"/>
        </w:rPr>
      </w:pPr>
      <w:r>
        <w:rPr>
          <w:b/>
          <w:color w:val="FF0000"/>
        </w:rPr>
        <w:t xml:space="preserve">Formatação do título das ilustrações: </w:t>
      </w:r>
      <w:r w:rsidRPr="00F948E0">
        <w:rPr>
          <w:bCs/>
          <w:color w:val="FF0000"/>
        </w:rPr>
        <w:t xml:space="preserve">fonte </w:t>
      </w:r>
      <w:proofErr w:type="spellStart"/>
      <w:r w:rsidRPr="00F948E0">
        <w:rPr>
          <w:bCs/>
          <w:i/>
          <w:color w:val="FF0000"/>
        </w:rPr>
        <w:t>Calibri</w:t>
      </w:r>
      <w:proofErr w:type="spellEnd"/>
      <w:r w:rsidRPr="00F948E0">
        <w:rPr>
          <w:bCs/>
          <w:color w:val="FF0000"/>
        </w:rPr>
        <w:t>, negrito, tamanho 11, disposto na parte superior da ilustração, alinhamento centralizado.</w:t>
      </w:r>
    </w:p>
    <w:p w14:paraId="66E902F8" w14:textId="77777777" w:rsidR="00804D88" w:rsidRDefault="00804D88" w:rsidP="00804D88">
      <w:pPr>
        <w:pStyle w:val="Normal0"/>
        <w:numPr>
          <w:ilvl w:val="0"/>
          <w:numId w:val="4"/>
        </w:numPr>
        <w:pBdr>
          <w:top w:val="nil"/>
          <w:left w:val="nil"/>
          <w:bottom w:val="nil"/>
          <w:right w:val="nil"/>
          <w:between w:val="nil"/>
        </w:pBdr>
        <w:spacing w:after="0" w:line="360" w:lineRule="auto"/>
        <w:ind w:left="714" w:hanging="357"/>
        <w:jc w:val="both"/>
        <w:rPr>
          <w:b/>
          <w:color w:val="FF0000"/>
          <w:sz w:val="20"/>
          <w:szCs w:val="20"/>
        </w:rPr>
      </w:pPr>
      <w:r>
        <w:rPr>
          <w:b/>
          <w:color w:val="FF0000"/>
          <w:sz w:val="20"/>
          <w:szCs w:val="20"/>
        </w:rPr>
        <w:t xml:space="preserve">Formatação da indicação da fonte das ilustrações [elemento obrigatório, mesmo se elaborado pelo próprio autor], legenda, notas e outras informações necessárias à sua compreensão: </w:t>
      </w:r>
      <w:r w:rsidRPr="00F948E0">
        <w:rPr>
          <w:bCs/>
          <w:color w:val="FF0000"/>
          <w:sz w:val="20"/>
          <w:szCs w:val="20"/>
        </w:rPr>
        <w:t xml:space="preserve">fonte </w:t>
      </w:r>
      <w:proofErr w:type="spellStart"/>
      <w:r w:rsidRPr="00F948E0">
        <w:rPr>
          <w:bCs/>
          <w:i/>
          <w:color w:val="FF0000"/>
          <w:sz w:val="20"/>
          <w:szCs w:val="20"/>
        </w:rPr>
        <w:t>Calibri</w:t>
      </w:r>
      <w:proofErr w:type="spellEnd"/>
      <w:r w:rsidRPr="00F948E0">
        <w:rPr>
          <w:bCs/>
          <w:color w:val="FF0000"/>
          <w:sz w:val="20"/>
          <w:szCs w:val="20"/>
        </w:rPr>
        <w:t>, negrito, tamanho 10, dispostas na parte inferior da ilustração, alinhamento centralizado.</w:t>
      </w:r>
    </w:p>
    <w:p w14:paraId="29289659" w14:textId="77777777" w:rsidR="00804D88" w:rsidRDefault="00804D88" w:rsidP="00703A7D">
      <w:pPr>
        <w:pStyle w:val="Normal0"/>
        <w:pBdr>
          <w:top w:val="nil"/>
          <w:left w:val="nil"/>
          <w:bottom w:val="nil"/>
          <w:right w:val="nil"/>
          <w:between w:val="nil"/>
        </w:pBdr>
        <w:spacing w:after="120" w:line="360" w:lineRule="auto"/>
        <w:ind w:firstLine="708"/>
        <w:jc w:val="both"/>
        <w:rPr>
          <w:color w:val="000000"/>
          <w:sz w:val="24"/>
          <w:szCs w:val="24"/>
        </w:rPr>
      </w:pPr>
    </w:p>
    <w:p w14:paraId="6C0B8EC7" w14:textId="3FD9FF6C" w:rsidR="00703A7D" w:rsidRDefault="00703A7D" w:rsidP="00804D88">
      <w:pPr>
        <w:pStyle w:val="Normal0"/>
        <w:pBdr>
          <w:top w:val="nil"/>
          <w:left w:val="nil"/>
          <w:bottom w:val="nil"/>
          <w:right w:val="nil"/>
          <w:between w:val="nil"/>
        </w:pBdr>
        <w:spacing w:after="0" w:line="360" w:lineRule="auto"/>
        <w:ind w:firstLine="708"/>
        <w:jc w:val="both"/>
        <w:rPr>
          <w:b/>
          <w:color w:val="000000"/>
          <w:sz w:val="24"/>
          <w:szCs w:val="24"/>
        </w:rPr>
      </w:pPr>
      <w:r>
        <w:rPr>
          <w:color w:val="000000"/>
          <w:sz w:val="24"/>
          <w:szCs w:val="24"/>
        </w:rPr>
        <w:t xml:space="preserve">As </w:t>
      </w:r>
      <w:r w:rsidRPr="003F66DC">
        <w:rPr>
          <w:b/>
          <w:bCs/>
          <w:color w:val="000000"/>
          <w:sz w:val="24"/>
          <w:szCs w:val="24"/>
        </w:rPr>
        <w:t>notas de rodapé</w:t>
      </w:r>
      <w:r>
        <w:rPr>
          <w:color w:val="000000"/>
          <w:sz w:val="24"/>
          <w:szCs w:val="24"/>
          <w:vertAlign w:val="superscript"/>
        </w:rPr>
        <w:footnoteReference w:id="1"/>
      </w:r>
      <w:r>
        <w:rPr>
          <w:color w:val="000000"/>
          <w:sz w:val="24"/>
          <w:szCs w:val="24"/>
        </w:rPr>
        <w:t xml:space="preserve"> devem ser explicativas, ou seja, complementar ou esclarecer o conteúdo apresentado no texto.</w:t>
      </w:r>
    </w:p>
    <w:p w14:paraId="127166ED" w14:textId="77777777" w:rsidR="00703A7D" w:rsidRDefault="00703A7D" w:rsidP="00804D88">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lastRenderedPageBreak/>
        <w:t xml:space="preserve">As </w:t>
      </w:r>
      <w:r w:rsidRPr="000D7F2E">
        <w:rPr>
          <w:b/>
          <w:bCs/>
          <w:color w:val="000000"/>
          <w:sz w:val="24"/>
          <w:szCs w:val="24"/>
        </w:rPr>
        <w:t>equações e fórmulas</w:t>
      </w:r>
      <w:r>
        <w:rPr>
          <w:color w:val="000000"/>
          <w:sz w:val="24"/>
          <w:szCs w:val="24"/>
        </w:rPr>
        <w:t xml:space="preserve"> “[...] devem ser destacadas no texto e, se necessário, numeradas com algarismos arábicos entre parênteses, alinhados à direita. Na sequência normal do texto, é permitido o uso de uma entrelinha maior que comporte seus elementos (expoentes, índices, entre outros)” (ASSOCIAÇÃO BRASILEIRA DE NORMAS TÉCNICAS, 2011, p. 11):</w:t>
      </w:r>
    </w:p>
    <w:p w14:paraId="238644AD" w14:textId="77777777" w:rsidR="00703A7D" w:rsidRDefault="00703A7D" w:rsidP="00703A7D">
      <w:pPr>
        <w:pStyle w:val="Normal0"/>
        <w:pBdr>
          <w:top w:val="nil"/>
          <w:left w:val="nil"/>
          <w:bottom w:val="nil"/>
          <w:right w:val="nil"/>
          <w:between w:val="nil"/>
        </w:pBdr>
        <w:spacing w:after="0" w:line="360" w:lineRule="auto"/>
        <w:ind w:left="709"/>
        <w:rPr>
          <w:color w:val="000000"/>
        </w:rPr>
      </w:pPr>
      <w:r>
        <w:rPr>
          <w:color w:val="000000"/>
        </w:rPr>
        <w:t>x</w:t>
      </w:r>
      <w:r>
        <w:rPr>
          <w:color w:val="000000"/>
          <w:vertAlign w:val="superscript"/>
        </w:rPr>
        <w:t>2</w:t>
      </w:r>
      <w:r>
        <w:rPr>
          <w:color w:val="000000"/>
        </w:rPr>
        <w:t xml:space="preserve"> + y</w:t>
      </w:r>
      <w:r>
        <w:rPr>
          <w:color w:val="000000"/>
          <w:vertAlign w:val="superscript"/>
        </w:rPr>
        <w:t>2</w:t>
      </w:r>
      <w:r>
        <w:rPr>
          <w:color w:val="000000"/>
        </w:rPr>
        <w:t xml:space="preserve"> = z</w:t>
      </w:r>
      <w:r>
        <w:rPr>
          <w:color w:val="000000"/>
          <w:vertAlign w:val="superscript"/>
        </w:rPr>
        <w:t>2</w:t>
      </w:r>
      <w:r>
        <w:rPr>
          <w:color w:val="000000"/>
        </w:rPr>
        <w:t xml:space="preserve">                                                                                                                                                       </w:t>
      </w:r>
      <w:proofErr w:type="gramStart"/>
      <w:r>
        <w:rPr>
          <w:color w:val="000000"/>
        </w:rPr>
        <w:t xml:space="preserve">   (</w:t>
      </w:r>
      <w:proofErr w:type="gramEnd"/>
      <w:r>
        <w:rPr>
          <w:color w:val="000000"/>
        </w:rPr>
        <w:t>1)</w:t>
      </w:r>
    </w:p>
    <w:p w14:paraId="71056BA0" w14:textId="77777777" w:rsidR="00703A7D" w:rsidRDefault="00703A7D" w:rsidP="00703A7D">
      <w:pPr>
        <w:pStyle w:val="Normal0"/>
        <w:pBdr>
          <w:top w:val="nil"/>
          <w:left w:val="nil"/>
          <w:bottom w:val="nil"/>
          <w:right w:val="nil"/>
          <w:between w:val="nil"/>
        </w:pBdr>
        <w:spacing w:after="0" w:line="360" w:lineRule="auto"/>
        <w:ind w:left="709"/>
        <w:rPr>
          <w:color w:val="000000"/>
        </w:rPr>
      </w:pPr>
      <w:r>
        <w:rPr>
          <w:color w:val="000000"/>
        </w:rPr>
        <w:t>(x</w:t>
      </w:r>
      <w:r>
        <w:rPr>
          <w:color w:val="000000"/>
          <w:vertAlign w:val="superscript"/>
        </w:rPr>
        <w:t>2</w:t>
      </w:r>
      <w:r>
        <w:rPr>
          <w:color w:val="000000"/>
        </w:rPr>
        <w:t xml:space="preserve"> + y</w:t>
      </w:r>
      <w:proofErr w:type="gramStart"/>
      <w:r>
        <w:rPr>
          <w:color w:val="000000"/>
          <w:vertAlign w:val="superscript"/>
        </w:rPr>
        <w:t>2</w:t>
      </w:r>
      <w:r>
        <w:rPr>
          <w:color w:val="000000"/>
        </w:rPr>
        <w:t>)/</w:t>
      </w:r>
      <w:proofErr w:type="gramEnd"/>
      <w:r>
        <w:rPr>
          <w:color w:val="000000"/>
        </w:rPr>
        <w:t>5 = n                                                                                                                                                  (2)</w:t>
      </w:r>
    </w:p>
    <w:p w14:paraId="77FEBD9A" w14:textId="77777777" w:rsidR="00703A7D" w:rsidRDefault="00703A7D" w:rsidP="00703A7D">
      <w:pPr>
        <w:pStyle w:val="Normal0"/>
        <w:pBdr>
          <w:top w:val="nil"/>
          <w:left w:val="nil"/>
          <w:bottom w:val="nil"/>
          <w:right w:val="nil"/>
          <w:between w:val="nil"/>
        </w:pBdr>
        <w:spacing w:before="240" w:after="120" w:line="360" w:lineRule="auto"/>
        <w:rPr>
          <w:b/>
          <w:color w:val="000000"/>
          <w:sz w:val="24"/>
          <w:szCs w:val="24"/>
        </w:rPr>
      </w:pPr>
      <w:r>
        <w:rPr>
          <w:b/>
          <w:color w:val="000000"/>
          <w:sz w:val="24"/>
          <w:szCs w:val="24"/>
        </w:rPr>
        <w:t>2.1 Citações</w:t>
      </w:r>
    </w:p>
    <w:p w14:paraId="02BCAD1E"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 xml:space="preserve">As obras utilizadas no texto devem compor a lista de referências. Para citar usar a norma NBR 10520:2002. </w:t>
      </w:r>
      <w:r w:rsidRPr="000D7F2E">
        <w:rPr>
          <w:b/>
          <w:bCs/>
          <w:color w:val="000000"/>
          <w:sz w:val="24"/>
          <w:szCs w:val="24"/>
        </w:rPr>
        <w:t>Citações diretas (literais) de até 3 (três) linhas</w:t>
      </w:r>
      <w:r>
        <w:rPr>
          <w:color w:val="000000"/>
          <w:sz w:val="24"/>
          <w:szCs w:val="24"/>
        </w:rPr>
        <w:t xml:space="preserve">, devem ser apresentadas no corpo do texto entre aspas (“”), sem destaque em itálico (ou qualquer outro destaque), seguidas da autoria entre parênteses (SOBRENOME DO AUTOR, data, página), com espaço entre o ponto e o número da página. Por sua vez, </w:t>
      </w:r>
      <w:r w:rsidRPr="000D7F2E">
        <w:rPr>
          <w:b/>
          <w:bCs/>
          <w:color w:val="000000"/>
          <w:sz w:val="24"/>
          <w:szCs w:val="24"/>
        </w:rPr>
        <w:t>citações diretas (literais) com mais de três linhas</w:t>
      </w:r>
      <w:r>
        <w:rPr>
          <w:color w:val="000000"/>
          <w:sz w:val="24"/>
          <w:szCs w:val="24"/>
        </w:rPr>
        <w:t>, devem ser apresentadas conforme exemplo:</w:t>
      </w:r>
    </w:p>
    <w:p w14:paraId="1B4A083B" w14:textId="77777777" w:rsidR="00703A7D" w:rsidRDefault="00703A7D" w:rsidP="00703A7D">
      <w:pPr>
        <w:pStyle w:val="Normal0"/>
        <w:pBdr>
          <w:top w:val="nil"/>
          <w:left w:val="nil"/>
          <w:bottom w:val="nil"/>
          <w:right w:val="nil"/>
          <w:between w:val="nil"/>
        </w:pBdr>
        <w:spacing w:before="120" w:after="120" w:line="240" w:lineRule="auto"/>
        <w:ind w:left="2268"/>
        <w:jc w:val="both"/>
        <w:rPr>
          <w:rFonts w:ascii="Arial" w:eastAsia="Arial" w:hAnsi="Arial" w:cs="Arial"/>
          <w:color w:val="000000"/>
          <w:sz w:val="18"/>
          <w:szCs w:val="18"/>
        </w:rPr>
      </w:pPr>
      <w:r>
        <w:rPr>
          <w:color w:val="000000"/>
        </w:rPr>
        <w:t>As normas relacionadas a seguir contêm disposições que, ao serem citadas neste texto, constituem prescrições para esta Norma. As edições indicadas estavam em vigor no momento desta publicação. Como toda norma está sujeita à revisão, recomenda-se àqueles que realizam acordos com base nesta que verifiquem a conveniência de se usarem as edições mais recentes das normas citadas a seguir (ASSOCIAÇÃO BRASILEIRA DE NORMAS TÉCNICAS, 2002, p. 1)</w:t>
      </w:r>
      <w:r>
        <w:rPr>
          <w:rFonts w:ascii="Arial" w:eastAsia="Arial" w:hAnsi="Arial" w:cs="Arial"/>
          <w:color w:val="000000"/>
          <w:sz w:val="18"/>
          <w:szCs w:val="18"/>
        </w:rPr>
        <w:t xml:space="preserve">. </w:t>
      </w:r>
    </w:p>
    <w:p w14:paraId="022A78FC" w14:textId="77777777" w:rsidR="00703A7D" w:rsidRDefault="00703A7D" w:rsidP="00703A7D">
      <w:pPr>
        <w:pStyle w:val="Normal0"/>
        <w:numPr>
          <w:ilvl w:val="0"/>
          <w:numId w:val="5"/>
        </w:numPr>
        <w:pBdr>
          <w:top w:val="nil"/>
          <w:left w:val="nil"/>
          <w:bottom w:val="nil"/>
          <w:right w:val="nil"/>
          <w:between w:val="nil"/>
        </w:pBdr>
        <w:spacing w:after="0" w:line="240" w:lineRule="auto"/>
        <w:ind w:left="2268" w:hanging="357"/>
        <w:jc w:val="both"/>
        <w:rPr>
          <w:color w:val="FF0000"/>
        </w:rPr>
      </w:pPr>
      <w:r>
        <w:rPr>
          <w:color w:val="FF0000"/>
        </w:rPr>
        <w:t xml:space="preserve">Formatação das citações diretas com mais de 3 linhas: parágrafo destacado do texto, com 4 cm de recuo à esquerda, aplicando 6pt antes e 6pt depois, alinhamento justificado, espaçamento entre linhas simples, fonte </w:t>
      </w:r>
      <w:proofErr w:type="spellStart"/>
      <w:r>
        <w:rPr>
          <w:i/>
          <w:color w:val="FF0000"/>
        </w:rPr>
        <w:t>Calibri</w:t>
      </w:r>
      <w:proofErr w:type="spellEnd"/>
      <w:r>
        <w:rPr>
          <w:color w:val="FF0000"/>
        </w:rPr>
        <w:t>, tamanho 11, sem aspas, sem itálico (ou qualquer outro destaque), seguida da autoria entre parênteses (SOBRENOME DO AUTOR, data, página), com espaço entre o ponto e o número, com ponto final depois dos parênteses.</w:t>
      </w:r>
    </w:p>
    <w:p w14:paraId="327012D8"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p>
    <w:p w14:paraId="108FC443" w14:textId="77777777" w:rsidR="00703A7D" w:rsidRDefault="00703A7D" w:rsidP="00703A7D">
      <w:pPr>
        <w:pStyle w:val="Normal0"/>
        <w:pBdr>
          <w:top w:val="nil"/>
          <w:left w:val="nil"/>
          <w:bottom w:val="nil"/>
          <w:right w:val="nil"/>
          <w:between w:val="nil"/>
        </w:pBdr>
        <w:spacing w:before="240" w:after="120" w:line="360" w:lineRule="auto"/>
        <w:rPr>
          <w:b/>
          <w:color w:val="000000"/>
          <w:sz w:val="24"/>
          <w:szCs w:val="24"/>
        </w:rPr>
      </w:pPr>
      <w:r>
        <w:rPr>
          <w:b/>
          <w:color w:val="000000"/>
          <w:sz w:val="24"/>
          <w:szCs w:val="24"/>
        </w:rPr>
        <w:t>3 CONSIDERAÇÕES FINAIS</w:t>
      </w:r>
    </w:p>
    <w:p w14:paraId="7668F602" w14:textId="77777777" w:rsidR="00703A7D" w:rsidRDefault="00703A7D" w:rsidP="00703A7D">
      <w:pPr>
        <w:pStyle w:val="Normal0"/>
        <w:pBdr>
          <w:top w:val="nil"/>
          <w:left w:val="nil"/>
          <w:bottom w:val="nil"/>
          <w:right w:val="nil"/>
          <w:between w:val="nil"/>
        </w:pBdr>
        <w:spacing w:after="0" w:line="360" w:lineRule="auto"/>
        <w:ind w:firstLine="709"/>
        <w:jc w:val="both"/>
        <w:rPr>
          <w:color w:val="000000"/>
          <w:sz w:val="24"/>
          <w:szCs w:val="24"/>
        </w:rPr>
      </w:pPr>
      <w:r>
        <w:rPr>
          <w:color w:val="000000"/>
          <w:sz w:val="24"/>
          <w:szCs w:val="24"/>
        </w:rPr>
        <w:t>Síntese relativa aos tópicos mais relevante do texto. Evidenciar se os objetivos propostos inicialmente foram ou não atingidos. Destacar os dados mais significativos da pesquisa. Propor sugestões para pesquisas futuras.</w:t>
      </w:r>
    </w:p>
    <w:p w14:paraId="6817E0FF" w14:textId="77777777" w:rsidR="00703A7D" w:rsidRPr="00E40155" w:rsidRDefault="00703A7D" w:rsidP="00703A7D">
      <w:pPr>
        <w:pStyle w:val="Normal0"/>
        <w:pBdr>
          <w:top w:val="nil"/>
          <w:left w:val="nil"/>
          <w:bottom w:val="nil"/>
          <w:right w:val="nil"/>
          <w:between w:val="nil"/>
        </w:pBdr>
        <w:spacing w:before="240" w:after="120" w:line="360" w:lineRule="auto"/>
        <w:rPr>
          <w:b/>
          <w:color w:val="000000"/>
          <w:sz w:val="24"/>
          <w:szCs w:val="24"/>
        </w:rPr>
      </w:pPr>
      <w:r>
        <w:rPr>
          <w:b/>
          <w:color w:val="000000"/>
          <w:sz w:val="24"/>
          <w:szCs w:val="24"/>
        </w:rPr>
        <w:lastRenderedPageBreak/>
        <w:t>REFERÊNCIAS</w:t>
      </w:r>
    </w:p>
    <w:p w14:paraId="771F87C7" w14:textId="46C1C9A7" w:rsidR="00703A7D" w:rsidRDefault="00703A7D" w:rsidP="00703A7D">
      <w:pPr>
        <w:pStyle w:val="Normal0"/>
        <w:pBdr>
          <w:top w:val="nil"/>
          <w:left w:val="nil"/>
          <w:bottom w:val="nil"/>
          <w:right w:val="nil"/>
          <w:between w:val="nil"/>
        </w:pBdr>
        <w:spacing w:after="0" w:line="360" w:lineRule="auto"/>
        <w:ind w:firstLine="709"/>
        <w:jc w:val="both"/>
        <w:rPr>
          <w:color w:val="FF0000"/>
          <w:sz w:val="24"/>
          <w:szCs w:val="24"/>
        </w:rPr>
      </w:pPr>
      <w:r>
        <w:rPr>
          <w:color w:val="000000"/>
          <w:sz w:val="24"/>
          <w:szCs w:val="24"/>
        </w:rPr>
        <w:t xml:space="preserve">Conforme NBR 6023:2018: </w:t>
      </w:r>
      <w:r w:rsidR="00CB1A1E">
        <w:rPr>
          <w:color w:val="000000"/>
          <w:sz w:val="24"/>
          <w:szCs w:val="24"/>
        </w:rPr>
        <w:t>r</w:t>
      </w:r>
      <w:r>
        <w:rPr>
          <w:color w:val="000000"/>
          <w:sz w:val="24"/>
          <w:szCs w:val="24"/>
        </w:rPr>
        <w:t xml:space="preserve">elação de obras citadas no texto, em ordem alfabética. </w:t>
      </w:r>
      <w:r w:rsidRPr="003F66DC">
        <w:rPr>
          <w:color w:val="000000"/>
          <w:sz w:val="24"/>
          <w:szCs w:val="24"/>
        </w:rPr>
        <w:t xml:space="preserve">Somente as obras consultadas e citadas no texto devem compor a lista de referências. </w:t>
      </w:r>
      <w:r>
        <w:rPr>
          <w:color w:val="000000"/>
          <w:sz w:val="24"/>
          <w:szCs w:val="24"/>
        </w:rPr>
        <w:t xml:space="preserve">Títulos dos periódicos devem ser apresentados por extenso. Em caso de referências com autores e datas coincidentes, utilize o título do documento para ordenação e, depois, acrescente uma letra minúscula após a data, sem espaçamento. Mesmo para referências com mais de três autores, deve-se indicar todos os autores. </w:t>
      </w:r>
      <w:r w:rsidRPr="00745F39">
        <w:rPr>
          <w:b/>
          <w:bCs/>
          <w:color w:val="000000" w:themeColor="text1"/>
          <w:sz w:val="24"/>
          <w:szCs w:val="24"/>
        </w:rPr>
        <w:t>Formatação das referências</w:t>
      </w:r>
      <w:r w:rsidRPr="00745F39">
        <w:rPr>
          <w:color w:val="000000" w:themeColor="text1"/>
          <w:sz w:val="24"/>
          <w:szCs w:val="24"/>
        </w:rPr>
        <w:t xml:space="preserve">: fonte </w:t>
      </w:r>
      <w:proofErr w:type="spellStart"/>
      <w:r w:rsidRPr="00745F39">
        <w:rPr>
          <w:i/>
          <w:color w:val="000000" w:themeColor="text1"/>
          <w:sz w:val="24"/>
          <w:szCs w:val="24"/>
        </w:rPr>
        <w:t>Calibri</w:t>
      </w:r>
      <w:proofErr w:type="spellEnd"/>
      <w:r w:rsidRPr="00745F39">
        <w:rPr>
          <w:color w:val="000000" w:themeColor="text1"/>
          <w:sz w:val="24"/>
          <w:szCs w:val="24"/>
        </w:rPr>
        <w:t xml:space="preserve">, tamanho 12, espaçamento simples entre linhas, alinhamento à margem esquerda, sem recuo, com espaçamento simples entre parágrafos. As referências devem estar separadas entre si por uma linha. </w:t>
      </w:r>
    </w:p>
    <w:p w14:paraId="0FA8C1C6" w14:textId="77777777" w:rsidR="00703A7D" w:rsidRDefault="00703A7D" w:rsidP="00703A7D">
      <w:pPr>
        <w:pStyle w:val="Normal0"/>
        <w:pBdr>
          <w:top w:val="nil"/>
          <w:left w:val="nil"/>
          <w:bottom w:val="nil"/>
          <w:right w:val="nil"/>
          <w:between w:val="nil"/>
        </w:pBdr>
        <w:spacing w:after="0" w:line="360" w:lineRule="auto"/>
        <w:jc w:val="both"/>
        <w:rPr>
          <w:color w:val="000000"/>
          <w:sz w:val="24"/>
          <w:szCs w:val="24"/>
        </w:rPr>
      </w:pPr>
    </w:p>
    <w:p w14:paraId="581E92BC" w14:textId="77777777" w:rsidR="00703A7D" w:rsidRPr="00703A7D" w:rsidRDefault="00703A7D" w:rsidP="00703A7D">
      <w:pPr>
        <w:pStyle w:val="Normal0"/>
        <w:pBdr>
          <w:top w:val="nil"/>
          <w:left w:val="nil"/>
          <w:bottom w:val="nil"/>
          <w:right w:val="nil"/>
          <w:between w:val="nil"/>
        </w:pBdr>
        <w:spacing w:after="0" w:line="240" w:lineRule="auto"/>
        <w:jc w:val="center"/>
        <w:rPr>
          <w:b/>
          <w:bCs/>
          <w:color w:val="000000"/>
          <w:sz w:val="24"/>
          <w:szCs w:val="24"/>
        </w:rPr>
      </w:pPr>
      <w:r w:rsidRPr="00703A7D">
        <w:rPr>
          <w:b/>
          <w:bCs/>
          <w:color w:val="000000"/>
          <w:sz w:val="24"/>
          <w:szCs w:val="24"/>
        </w:rPr>
        <w:t>EXEMPLOS</w:t>
      </w:r>
    </w:p>
    <w:p w14:paraId="27F00CEA" w14:textId="77777777" w:rsidR="00703A7D" w:rsidRPr="00F37CEB" w:rsidRDefault="00703A7D" w:rsidP="00E2746D">
      <w:pPr>
        <w:spacing w:after="0" w:line="240" w:lineRule="auto"/>
        <w:jc w:val="center"/>
        <w:rPr>
          <w:rFonts w:asciiTheme="minorHAnsi" w:eastAsia="Times New Roman" w:hAnsiTheme="minorHAnsi" w:cstheme="minorHAnsi"/>
          <w:color w:val="000000"/>
          <w:sz w:val="24"/>
          <w:szCs w:val="24"/>
        </w:rPr>
      </w:pPr>
      <w:r w:rsidRPr="00F37CEB">
        <w:rPr>
          <w:rFonts w:asciiTheme="minorHAnsi" w:eastAsia="Times New Roman" w:hAnsiTheme="minorHAnsi" w:cstheme="minorHAnsi"/>
          <w:b/>
          <w:bCs/>
          <w:color w:val="000000"/>
          <w:sz w:val="24"/>
          <w:szCs w:val="24"/>
        </w:rPr>
        <w:t>Livro</w:t>
      </w:r>
    </w:p>
    <w:p w14:paraId="3F2C45F3" w14:textId="77777777" w:rsidR="00703A7D" w:rsidRPr="00E2746D" w:rsidRDefault="00703A7D" w:rsidP="00E2746D">
      <w:pPr>
        <w:spacing w:after="0" w:line="240" w:lineRule="auto"/>
        <w:rPr>
          <w:rFonts w:asciiTheme="minorHAnsi" w:eastAsia="Times New Roman" w:hAnsiTheme="minorHAnsi" w:cstheme="minorHAnsi"/>
          <w:color w:val="000000"/>
          <w:sz w:val="24"/>
          <w:szCs w:val="24"/>
        </w:rPr>
      </w:pPr>
    </w:p>
    <w:p w14:paraId="2084460F" w14:textId="77777777" w:rsidR="00703A7D" w:rsidRPr="00F37CEB" w:rsidRDefault="00703A7D" w:rsidP="00E2746D">
      <w:pPr>
        <w:spacing w:after="0" w:line="240" w:lineRule="auto"/>
        <w:rPr>
          <w:rFonts w:asciiTheme="minorHAnsi" w:eastAsia="Times New Roman" w:hAnsiTheme="minorHAnsi" w:cstheme="minorHAnsi"/>
          <w:color w:val="000000"/>
          <w:sz w:val="24"/>
          <w:szCs w:val="24"/>
        </w:rPr>
      </w:pPr>
      <w:r w:rsidRPr="00F37CEB">
        <w:rPr>
          <w:rFonts w:asciiTheme="minorHAnsi" w:eastAsia="Times New Roman" w:hAnsiTheme="minorHAnsi" w:cstheme="minorHAnsi"/>
          <w:color w:val="000000"/>
          <w:sz w:val="24"/>
          <w:szCs w:val="24"/>
        </w:rPr>
        <w:t>SOBRENOME, Nome. </w:t>
      </w:r>
      <w:r w:rsidRPr="00F37CEB">
        <w:rPr>
          <w:rFonts w:asciiTheme="minorHAnsi" w:eastAsia="Times New Roman" w:hAnsiTheme="minorHAnsi" w:cstheme="minorHAnsi"/>
          <w:b/>
          <w:bCs/>
          <w:color w:val="000000"/>
          <w:sz w:val="24"/>
          <w:szCs w:val="24"/>
        </w:rPr>
        <w:t>Título do livro em negrito</w:t>
      </w:r>
      <w:r w:rsidRPr="00F37CEB">
        <w:rPr>
          <w:rFonts w:asciiTheme="minorHAnsi" w:eastAsia="Times New Roman" w:hAnsiTheme="minorHAnsi" w:cstheme="minorHAnsi"/>
          <w:color w:val="000000"/>
          <w:sz w:val="24"/>
          <w:szCs w:val="24"/>
        </w:rPr>
        <w:t>: subtítulo. Tradução. Edição. Cidade: Editora, ano. </w:t>
      </w:r>
    </w:p>
    <w:p w14:paraId="0D806B91"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12AB6369"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lang w:val="en-US"/>
        </w:rPr>
      </w:pPr>
      <w:r w:rsidRPr="00E2746D">
        <w:rPr>
          <w:rFonts w:asciiTheme="minorHAnsi" w:hAnsiTheme="minorHAnsi" w:cstheme="minorHAnsi"/>
          <w:sz w:val="24"/>
          <w:szCs w:val="24"/>
        </w:rPr>
        <w:t xml:space="preserve">KUHLTHAU, Carol. </w:t>
      </w:r>
      <w:r w:rsidRPr="00E2746D">
        <w:rPr>
          <w:rFonts w:asciiTheme="minorHAnsi" w:hAnsiTheme="minorHAnsi" w:cstheme="minorHAnsi"/>
          <w:b/>
          <w:bCs/>
          <w:sz w:val="24"/>
          <w:szCs w:val="24"/>
        </w:rPr>
        <w:t>Como usar a biblioteca na escola</w:t>
      </w:r>
      <w:r w:rsidRPr="00E2746D">
        <w:rPr>
          <w:rFonts w:asciiTheme="minorHAnsi" w:hAnsiTheme="minorHAnsi" w:cstheme="minorHAnsi"/>
          <w:sz w:val="24"/>
          <w:szCs w:val="24"/>
        </w:rPr>
        <w:t xml:space="preserve">: um programa de atividades para o ensino fundamental. </w:t>
      </w:r>
      <w:r w:rsidRPr="00E2746D">
        <w:rPr>
          <w:rFonts w:asciiTheme="minorHAnsi" w:hAnsiTheme="minorHAnsi" w:cstheme="minorHAnsi"/>
          <w:sz w:val="24"/>
          <w:szCs w:val="24"/>
          <w:lang w:val="en-US"/>
        </w:rPr>
        <w:t xml:space="preserve">2. ed. Belo Horizonte: </w:t>
      </w:r>
      <w:proofErr w:type="spellStart"/>
      <w:r w:rsidRPr="00E2746D">
        <w:rPr>
          <w:rFonts w:asciiTheme="minorHAnsi" w:hAnsiTheme="minorHAnsi" w:cstheme="minorHAnsi"/>
          <w:sz w:val="24"/>
          <w:szCs w:val="24"/>
          <w:lang w:val="en-US"/>
        </w:rPr>
        <w:t>Autêntica</w:t>
      </w:r>
      <w:proofErr w:type="spellEnd"/>
      <w:r w:rsidRPr="00E2746D">
        <w:rPr>
          <w:rFonts w:asciiTheme="minorHAnsi" w:hAnsiTheme="minorHAnsi" w:cstheme="minorHAnsi"/>
          <w:sz w:val="24"/>
          <w:szCs w:val="24"/>
          <w:lang w:val="en-US"/>
        </w:rPr>
        <w:t>, 2013.</w:t>
      </w:r>
    </w:p>
    <w:p w14:paraId="54115C6E"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lang w:val="en-US"/>
        </w:rPr>
      </w:pPr>
    </w:p>
    <w:p w14:paraId="3913C506"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lang w:val="en-US"/>
        </w:rPr>
        <w:t xml:space="preserve">TAYLOR, Robert; LEVINE, Denis; MARCELLIN-LITTLE, Denis; MILLIS, Darryl. </w:t>
      </w:r>
      <w:r w:rsidRPr="00E2746D">
        <w:rPr>
          <w:rFonts w:asciiTheme="minorHAnsi" w:hAnsiTheme="minorHAnsi" w:cstheme="minorHAnsi"/>
          <w:b/>
          <w:bCs/>
          <w:sz w:val="24"/>
          <w:szCs w:val="24"/>
        </w:rPr>
        <w:t>Reabilitação e fisioterapia na prática de pequenos animais</w:t>
      </w:r>
      <w:r w:rsidRPr="00E2746D">
        <w:rPr>
          <w:rFonts w:asciiTheme="minorHAnsi" w:hAnsiTheme="minorHAnsi" w:cstheme="minorHAnsi"/>
          <w:sz w:val="24"/>
          <w:szCs w:val="24"/>
        </w:rPr>
        <w:t>. São Paulo: Roca, 2008.</w:t>
      </w:r>
    </w:p>
    <w:p w14:paraId="467A4195" w14:textId="77777777" w:rsidR="00703A7D" w:rsidRPr="00E2746D" w:rsidRDefault="00703A7D" w:rsidP="00E2746D">
      <w:pPr>
        <w:autoSpaceDE w:val="0"/>
        <w:autoSpaceDN w:val="0"/>
        <w:adjustRightInd w:val="0"/>
        <w:spacing w:after="0" w:line="240" w:lineRule="auto"/>
        <w:rPr>
          <w:rFonts w:asciiTheme="minorHAnsi" w:eastAsia="Times New Roman" w:hAnsiTheme="minorHAnsi" w:cstheme="minorHAnsi"/>
          <w:b/>
          <w:bCs/>
          <w:color w:val="000000"/>
          <w:sz w:val="24"/>
          <w:szCs w:val="24"/>
        </w:rPr>
      </w:pPr>
    </w:p>
    <w:p w14:paraId="5B32D921" w14:textId="77777777" w:rsidR="00703A7D" w:rsidRPr="00F37CEB" w:rsidRDefault="00703A7D" w:rsidP="00E2746D">
      <w:pPr>
        <w:spacing w:after="0" w:line="240" w:lineRule="auto"/>
        <w:jc w:val="center"/>
        <w:rPr>
          <w:rFonts w:asciiTheme="minorHAnsi" w:eastAsia="Times New Roman" w:hAnsiTheme="minorHAnsi" w:cstheme="minorHAnsi"/>
          <w:color w:val="000000"/>
          <w:sz w:val="24"/>
          <w:szCs w:val="24"/>
        </w:rPr>
      </w:pPr>
      <w:r w:rsidRPr="00F37CEB">
        <w:rPr>
          <w:rFonts w:asciiTheme="minorHAnsi" w:eastAsia="Times New Roman" w:hAnsiTheme="minorHAnsi" w:cstheme="minorHAnsi"/>
          <w:b/>
          <w:bCs/>
          <w:color w:val="000000"/>
          <w:sz w:val="24"/>
          <w:szCs w:val="24"/>
        </w:rPr>
        <w:t>Capítulo ou parte de livro</w:t>
      </w:r>
    </w:p>
    <w:p w14:paraId="48C0A553" w14:textId="77777777" w:rsidR="00703A7D" w:rsidRPr="00E2746D" w:rsidRDefault="00703A7D" w:rsidP="00E2746D">
      <w:pPr>
        <w:spacing w:after="0" w:line="240" w:lineRule="auto"/>
        <w:rPr>
          <w:rFonts w:asciiTheme="minorHAnsi" w:eastAsia="Times New Roman" w:hAnsiTheme="minorHAnsi" w:cstheme="minorHAnsi"/>
          <w:color w:val="000000"/>
          <w:sz w:val="24"/>
          <w:szCs w:val="24"/>
        </w:rPr>
      </w:pPr>
    </w:p>
    <w:p w14:paraId="21932EEE" w14:textId="77777777" w:rsidR="00703A7D" w:rsidRPr="00F37CEB" w:rsidRDefault="00703A7D" w:rsidP="00E2746D">
      <w:pPr>
        <w:spacing w:after="0" w:line="240" w:lineRule="auto"/>
        <w:rPr>
          <w:rFonts w:asciiTheme="minorHAnsi" w:eastAsia="Times New Roman" w:hAnsiTheme="minorHAnsi" w:cstheme="minorHAnsi"/>
          <w:color w:val="000000"/>
          <w:sz w:val="24"/>
          <w:szCs w:val="24"/>
        </w:rPr>
      </w:pPr>
      <w:r w:rsidRPr="00F37CEB">
        <w:rPr>
          <w:rFonts w:asciiTheme="minorHAnsi" w:eastAsia="Times New Roman" w:hAnsiTheme="minorHAnsi" w:cstheme="minorHAnsi"/>
          <w:color w:val="000000"/>
          <w:sz w:val="24"/>
          <w:szCs w:val="24"/>
        </w:rPr>
        <w:t>SOBRENOME, Nome. Título do capítulo ou parte do livro. </w:t>
      </w:r>
      <w:r w:rsidRPr="00F37CEB">
        <w:rPr>
          <w:rFonts w:asciiTheme="minorHAnsi" w:eastAsia="Times New Roman" w:hAnsiTheme="minorHAnsi" w:cstheme="minorHAnsi"/>
          <w:i/>
          <w:iCs/>
          <w:color w:val="000000"/>
          <w:sz w:val="24"/>
          <w:szCs w:val="24"/>
        </w:rPr>
        <w:t>In</w:t>
      </w:r>
      <w:r w:rsidRPr="00F37CEB">
        <w:rPr>
          <w:rFonts w:asciiTheme="minorHAnsi" w:eastAsia="Times New Roman" w:hAnsiTheme="minorHAnsi" w:cstheme="minorHAnsi"/>
          <w:color w:val="000000"/>
          <w:sz w:val="24"/>
          <w:szCs w:val="24"/>
        </w:rPr>
        <w:t>: SOBRENOME, Nome. </w:t>
      </w:r>
      <w:r w:rsidRPr="00F37CEB">
        <w:rPr>
          <w:rFonts w:asciiTheme="minorHAnsi" w:eastAsia="Times New Roman" w:hAnsiTheme="minorHAnsi" w:cstheme="minorHAnsi"/>
          <w:b/>
          <w:bCs/>
          <w:color w:val="000000"/>
          <w:sz w:val="24"/>
          <w:szCs w:val="24"/>
        </w:rPr>
        <w:t>Título do livro em negrito</w:t>
      </w:r>
      <w:r w:rsidRPr="00F37CEB">
        <w:rPr>
          <w:rFonts w:asciiTheme="minorHAnsi" w:eastAsia="Times New Roman" w:hAnsiTheme="minorHAnsi" w:cstheme="minorHAnsi"/>
          <w:color w:val="000000"/>
          <w:sz w:val="24"/>
          <w:szCs w:val="24"/>
        </w:rPr>
        <w:t xml:space="preserve">: subtítulo. Tradução. Edição. Cidade: Editora, ano. </w:t>
      </w:r>
      <w:proofErr w:type="spellStart"/>
      <w:r w:rsidRPr="00F37CEB">
        <w:rPr>
          <w:rFonts w:asciiTheme="minorHAnsi" w:eastAsia="Times New Roman" w:hAnsiTheme="minorHAnsi" w:cstheme="minorHAnsi"/>
          <w:color w:val="000000"/>
          <w:sz w:val="24"/>
          <w:szCs w:val="24"/>
        </w:rPr>
        <w:t>p.xxx-yyy</w:t>
      </w:r>
      <w:proofErr w:type="spellEnd"/>
      <w:r w:rsidRPr="00F37CEB">
        <w:rPr>
          <w:rFonts w:asciiTheme="minorHAnsi" w:eastAsia="Times New Roman" w:hAnsiTheme="minorHAnsi" w:cstheme="minorHAnsi"/>
          <w:color w:val="000000"/>
          <w:sz w:val="24"/>
          <w:szCs w:val="24"/>
        </w:rPr>
        <w:t>. (página de início e de fim) </w:t>
      </w:r>
    </w:p>
    <w:p w14:paraId="267C28C5"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6D9F3B96" w14:textId="77777777" w:rsidR="00563E6C" w:rsidRPr="00683A29" w:rsidRDefault="00563E6C" w:rsidP="00563E6C">
      <w:pPr>
        <w:autoSpaceDE w:val="0"/>
        <w:autoSpaceDN w:val="0"/>
        <w:adjustRightInd w:val="0"/>
        <w:spacing w:after="0" w:line="240" w:lineRule="auto"/>
        <w:rPr>
          <w:rFonts w:asciiTheme="minorHAnsi" w:hAnsiTheme="minorHAnsi" w:cstheme="minorHAnsi"/>
          <w:sz w:val="24"/>
          <w:szCs w:val="24"/>
        </w:rPr>
      </w:pPr>
      <w:r w:rsidRPr="00683A29">
        <w:rPr>
          <w:rFonts w:asciiTheme="minorHAnsi" w:hAnsiTheme="minorHAnsi" w:cstheme="minorHAnsi"/>
          <w:sz w:val="24"/>
          <w:szCs w:val="24"/>
        </w:rPr>
        <w:t>REGO</w:t>
      </w:r>
      <w:r w:rsidRPr="002B683C">
        <w:rPr>
          <w:rFonts w:asciiTheme="minorHAnsi" w:hAnsiTheme="minorHAnsi" w:cstheme="minorHAnsi"/>
          <w:sz w:val="24"/>
          <w:szCs w:val="24"/>
        </w:rPr>
        <w:t xml:space="preserve">, </w:t>
      </w:r>
      <w:r w:rsidRPr="002B683C">
        <w:t>Lúcia Lins Browne</w:t>
      </w:r>
      <w:r w:rsidRPr="002B683C">
        <w:rPr>
          <w:rFonts w:asciiTheme="minorHAnsi" w:hAnsiTheme="minorHAnsi" w:cstheme="minorHAnsi"/>
          <w:sz w:val="24"/>
          <w:szCs w:val="24"/>
        </w:rPr>
        <w:t>.</w:t>
      </w:r>
      <w:r w:rsidRPr="00683A29">
        <w:rPr>
          <w:rFonts w:asciiTheme="minorHAnsi" w:hAnsiTheme="minorHAnsi" w:cstheme="minorHAnsi"/>
          <w:sz w:val="24"/>
          <w:szCs w:val="24"/>
        </w:rPr>
        <w:t xml:space="preserve"> O desenvolvimento cognitivo e a prontidão para a alfabetização. </w:t>
      </w:r>
      <w:r w:rsidRPr="00683A29">
        <w:rPr>
          <w:rFonts w:asciiTheme="minorHAnsi" w:hAnsiTheme="minorHAnsi" w:cstheme="minorHAnsi"/>
          <w:i/>
          <w:iCs/>
          <w:sz w:val="24"/>
          <w:szCs w:val="24"/>
        </w:rPr>
        <w:t>In</w:t>
      </w:r>
      <w:r w:rsidRPr="00683A29">
        <w:rPr>
          <w:rFonts w:asciiTheme="minorHAnsi" w:hAnsiTheme="minorHAnsi" w:cstheme="minorHAnsi"/>
          <w:sz w:val="24"/>
          <w:szCs w:val="24"/>
        </w:rPr>
        <w:t xml:space="preserve">: </w:t>
      </w:r>
      <w:r w:rsidRPr="002B683C">
        <w:rPr>
          <w:rFonts w:asciiTheme="minorHAnsi" w:hAnsiTheme="minorHAnsi" w:cstheme="minorHAnsi"/>
          <w:sz w:val="24"/>
          <w:szCs w:val="24"/>
        </w:rPr>
        <w:t>CARRAHER</w:t>
      </w:r>
      <w:r>
        <w:rPr>
          <w:rFonts w:asciiTheme="minorHAnsi" w:hAnsiTheme="minorHAnsi" w:cstheme="minorHAnsi"/>
          <w:sz w:val="24"/>
          <w:szCs w:val="24"/>
        </w:rPr>
        <w:t xml:space="preserve">, </w:t>
      </w:r>
      <w:r w:rsidRPr="002B683C">
        <w:rPr>
          <w:rFonts w:asciiTheme="minorHAnsi" w:hAnsiTheme="minorHAnsi" w:cstheme="minorHAnsi"/>
          <w:sz w:val="24"/>
          <w:szCs w:val="24"/>
        </w:rPr>
        <w:t xml:space="preserve">Terezinha Nunes </w:t>
      </w:r>
      <w:r w:rsidRPr="00683A29">
        <w:rPr>
          <w:rFonts w:asciiTheme="minorHAnsi" w:hAnsiTheme="minorHAnsi" w:cstheme="minorHAnsi"/>
          <w:sz w:val="24"/>
          <w:szCs w:val="24"/>
        </w:rPr>
        <w:t xml:space="preserve">(org.). </w:t>
      </w:r>
      <w:r w:rsidRPr="00683A29">
        <w:rPr>
          <w:rFonts w:asciiTheme="minorHAnsi" w:hAnsiTheme="minorHAnsi" w:cstheme="minorHAnsi"/>
          <w:b/>
          <w:bCs/>
          <w:sz w:val="24"/>
          <w:szCs w:val="24"/>
        </w:rPr>
        <w:t>Aprender pensando</w:t>
      </w:r>
      <w:r w:rsidRPr="00683A29">
        <w:rPr>
          <w:rFonts w:asciiTheme="minorHAnsi" w:hAnsiTheme="minorHAnsi" w:cstheme="minorHAnsi"/>
          <w:sz w:val="24"/>
          <w:szCs w:val="24"/>
        </w:rPr>
        <w:t>. 6. ed. Petrópolis: Vozes, 1991. p. 31-40.</w:t>
      </w:r>
    </w:p>
    <w:p w14:paraId="787F61EA"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49DC37A8"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ROMANO, Giovanni. Imagens da juventude na era moderna. </w:t>
      </w:r>
      <w:r w:rsidRPr="00E2746D">
        <w:rPr>
          <w:rFonts w:asciiTheme="minorHAnsi" w:hAnsiTheme="minorHAnsi" w:cstheme="minorHAnsi"/>
          <w:i/>
          <w:iCs/>
          <w:sz w:val="24"/>
          <w:szCs w:val="24"/>
          <w:lang w:val="en-US"/>
        </w:rPr>
        <w:t>In</w:t>
      </w:r>
      <w:r w:rsidRPr="00E2746D">
        <w:rPr>
          <w:rFonts w:asciiTheme="minorHAnsi" w:hAnsiTheme="minorHAnsi" w:cstheme="minorHAnsi"/>
          <w:sz w:val="24"/>
          <w:szCs w:val="24"/>
          <w:lang w:val="en-US"/>
        </w:rPr>
        <w:t xml:space="preserve">: LEVI, G.; SCHMIDT, J. (org.). </w:t>
      </w:r>
      <w:r w:rsidRPr="00E2746D">
        <w:rPr>
          <w:rFonts w:asciiTheme="minorHAnsi" w:hAnsiTheme="minorHAnsi" w:cstheme="minorHAnsi"/>
          <w:b/>
          <w:bCs/>
          <w:sz w:val="24"/>
          <w:szCs w:val="24"/>
        </w:rPr>
        <w:t>História dos jovens 2</w:t>
      </w:r>
      <w:r w:rsidRPr="00E2746D">
        <w:rPr>
          <w:rFonts w:asciiTheme="minorHAnsi" w:hAnsiTheme="minorHAnsi" w:cstheme="minorHAnsi"/>
          <w:sz w:val="24"/>
          <w:szCs w:val="24"/>
        </w:rPr>
        <w:t>: a época contemporânea</w:t>
      </w:r>
      <w:r w:rsidRPr="00E2746D">
        <w:rPr>
          <w:rFonts w:asciiTheme="minorHAnsi" w:hAnsiTheme="minorHAnsi" w:cstheme="minorHAnsi"/>
          <w:i/>
          <w:iCs/>
          <w:sz w:val="24"/>
          <w:szCs w:val="24"/>
        </w:rPr>
        <w:t xml:space="preserve">. </w:t>
      </w:r>
      <w:r w:rsidRPr="00E2746D">
        <w:rPr>
          <w:rFonts w:asciiTheme="minorHAnsi" w:hAnsiTheme="minorHAnsi" w:cstheme="minorHAnsi"/>
          <w:sz w:val="24"/>
          <w:szCs w:val="24"/>
        </w:rPr>
        <w:t>São Paulo: Companhia das Letras, 1996. p. 7-16.</w:t>
      </w:r>
    </w:p>
    <w:p w14:paraId="2050065E"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391111ED" w14:textId="77777777" w:rsidR="00703A7D" w:rsidRPr="00F37CEB" w:rsidRDefault="00703A7D" w:rsidP="00E2746D">
      <w:pPr>
        <w:spacing w:after="0" w:line="240" w:lineRule="auto"/>
        <w:jc w:val="center"/>
        <w:rPr>
          <w:rFonts w:asciiTheme="minorHAnsi" w:eastAsia="Times New Roman" w:hAnsiTheme="minorHAnsi" w:cstheme="minorHAnsi"/>
          <w:color w:val="000000"/>
          <w:sz w:val="24"/>
          <w:szCs w:val="24"/>
        </w:rPr>
      </w:pPr>
      <w:r w:rsidRPr="00F37CEB">
        <w:rPr>
          <w:rFonts w:asciiTheme="minorHAnsi" w:eastAsia="Times New Roman" w:hAnsiTheme="minorHAnsi" w:cstheme="minorHAnsi"/>
          <w:b/>
          <w:bCs/>
          <w:color w:val="000000"/>
          <w:sz w:val="24"/>
          <w:szCs w:val="24"/>
        </w:rPr>
        <w:t>Artigo em periódico</w:t>
      </w:r>
    </w:p>
    <w:p w14:paraId="5EE97967" w14:textId="77777777" w:rsidR="00703A7D" w:rsidRPr="00E2746D" w:rsidRDefault="00703A7D" w:rsidP="00E2746D">
      <w:pPr>
        <w:spacing w:after="0" w:line="240" w:lineRule="auto"/>
        <w:rPr>
          <w:rFonts w:asciiTheme="minorHAnsi" w:eastAsia="Times New Roman" w:hAnsiTheme="minorHAnsi" w:cstheme="minorHAnsi"/>
          <w:color w:val="000000"/>
          <w:sz w:val="24"/>
          <w:szCs w:val="24"/>
        </w:rPr>
      </w:pPr>
    </w:p>
    <w:p w14:paraId="3DE3491F" w14:textId="77777777" w:rsidR="00703A7D" w:rsidRPr="00F37CEB" w:rsidRDefault="00703A7D" w:rsidP="00E2746D">
      <w:pPr>
        <w:spacing w:after="0" w:line="240" w:lineRule="auto"/>
        <w:rPr>
          <w:rFonts w:asciiTheme="minorHAnsi" w:eastAsia="Times New Roman" w:hAnsiTheme="minorHAnsi" w:cstheme="minorHAnsi"/>
          <w:color w:val="000000"/>
          <w:sz w:val="24"/>
          <w:szCs w:val="24"/>
        </w:rPr>
      </w:pPr>
      <w:r w:rsidRPr="00F37CEB">
        <w:rPr>
          <w:rFonts w:asciiTheme="minorHAnsi" w:eastAsia="Times New Roman" w:hAnsiTheme="minorHAnsi" w:cstheme="minorHAnsi"/>
          <w:color w:val="000000"/>
          <w:sz w:val="24"/>
          <w:szCs w:val="24"/>
        </w:rPr>
        <w:t>SOBRENOME, Nome. Título do artigo. </w:t>
      </w:r>
      <w:r w:rsidRPr="00F37CEB">
        <w:rPr>
          <w:rFonts w:asciiTheme="minorHAnsi" w:eastAsia="Times New Roman" w:hAnsiTheme="minorHAnsi" w:cstheme="minorHAnsi"/>
          <w:b/>
          <w:bCs/>
          <w:color w:val="000000"/>
          <w:sz w:val="24"/>
          <w:szCs w:val="24"/>
        </w:rPr>
        <w:t>Título do periódico em negrito</w:t>
      </w:r>
      <w:r w:rsidRPr="00F37CEB">
        <w:rPr>
          <w:rFonts w:asciiTheme="minorHAnsi" w:eastAsia="Times New Roman" w:hAnsiTheme="minorHAnsi" w:cstheme="minorHAnsi"/>
          <w:color w:val="000000"/>
          <w:sz w:val="24"/>
          <w:szCs w:val="24"/>
        </w:rPr>
        <w:t xml:space="preserve">, Cidade, v. </w:t>
      </w:r>
      <w:proofErr w:type="spellStart"/>
      <w:r w:rsidRPr="00F37CEB">
        <w:rPr>
          <w:rFonts w:asciiTheme="minorHAnsi" w:eastAsia="Times New Roman" w:hAnsiTheme="minorHAnsi" w:cstheme="minorHAnsi"/>
          <w:color w:val="000000"/>
          <w:sz w:val="24"/>
          <w:szCs w:val="24"/>
        </w:rPr>
        <w:t>xx</w:t>
      </w:r>
      <w:proofErr w:type="spellEnd"/>
      <w:r w:rsidRPr="00F37CEB">
        <w:rPr>
          <w:rFonts w:asciiTheme="minorHAnsi" w:eastAsia="Times New Roman" w:hAnsiTheme="minorHAnsi" w:cstheme="minorHAnsi"/>
          <w:color w:val="000000"/>
          <w:sz w:val="24"/>
          <w:szCs w:val="24"/>
        </w:rPr>
        <w:t xml:space="preserve">, n. </w:t>
      </w:r>
      <w:proofErr w:type="spellStart"/>
      <w:r w:rsidRPr="00F37CEB">
        <w:rPr>
          <w:rFonts w:asciiTheme="minorHAnsi" w:eastAsia="Times New Roman" w:hAnsiTheme="minorHAnsi" w:cstheme="minorHAnsi"/>
          <w:color w:val="000000"/>
          <w:sz w:val="24"/>
          <w:szCs w:val="24"/>
        </w:rPr>
        <w:t>xx</w:t>
      </w:r>
      <w:proofErr w:type="spellEnd"/>
      <w:r w:rsidRPr="00F37CEB">
        <w:rPr>
          <w:rFonts w:asciiTheme="minorHAnsi" w:eastAsia="Times New Roman" w:hAnsiTheme="minorHAnsi" w:cstheme="minorHAnsi"/>
          <w:color w:val="000000"/>
          <w:sz w:val="24"/>
          <w:szCs w:val="24"/>
        </w:rPr>
        <w:t xml:space="preserve">, p. </w:t>
      </w:r>
      <w:proofErr w:type="spellStart"/>
      <w:r w:rsidRPr="00F37CEB">
        <w:rPr>
          <w:rFonts w:asciiTheme="minorHAnsi" w:eastAsia="Times New Roman" w:hAnsiTheme="minorHAnsi" w:cstheme="minorHAnsi"/>
          <w:color w:val="000000"/>
          <w:sz w:val="24"/>
          <w:szCs w:val="24"/>
        </w:rPr>
        <w:t>xxx-yyy</w:t>
      </w:r>
      <w:proofErr w:type="spellEnd"/>
      <w:r w:rsidRPr="00F37CEB">
        <w:rPr>
          <w:rFonts w:asciiTheme="minorHAnsi" w:eastAsia="Times New Roman" w:hAnsiTheme="minorHAnsi" w:cstheme="minorHAnsi"/>
          <w:color w:val="000000"/>
          <w:sz w:val="24"/>
          <w:szCs w:val="24"/>
        </w:rPr>
        <w:t xml:space="preserve">, ano. Disponível em: </w:t>
      </w:r>
      <w:proofErr w:type="spellStart"/>
      <w:r w:rsidRPr="00F37CEB">
        <w:rPr>
          <w:rFonts w:asciiTheme="minorHAnsi" w:eastAsia="Times New Roman" w:hAnsiTheme="minorHAnsi" w:cstheme="minorHAnsi"/>
          <w:color w:val="000000"/>
          <w:sz w:val="24"/>
          <w:szCs w:val="24"/>
        </w:rPr>
        <w:t>www</w:t>
      </w:r>
      <w:proofErr w:type="spellEnd"/>
      <w:r w:rsidRPr="00F37CEB">
        <w:rPr>
          <w:rFonts w:asciiTheme="minorHAnsi" w:eastAsia="Times New Roman" w:hAnsiTheme="minorHAnsi" w:cstheme="minorHAnsi"/>
          <w:color w:val="000000"/>
          <w:sz w:val="24"/>
          <w:szCs w:val="24"/>
        </w:rPr>
        <w:t xml:space="preserve">.......... Acesso em: </w:t>
      </w:r>
      <w:proofErr w:type="spellStart"/>
      <w:r w:rsidRPr="00F37CEB">
        <w:rPr>
          <w:rFonts w:asciiTheme="minorHAnsi" w:eastAsia="Times New Roman" w:hAnsiTheme="minorHAnsi" w:cstheme="minorHAnsi"/>
          <w:color w:val="000000"/>
          <w:sz w:val="24"/>
          <w:szCs w:val="24"/>
        </w:rPr>
        <w:t>dd</w:t>
      </w:r>
      <w:proofErr w:type="spellEnd"/>
      <w:r w:rsidRPr="00F37CEB">
        <w:rPr>
          <w:rFonts w:asciiTheme="minorHAnsi" w:eastAsia="Times New Roman" w:hAnsiTheme="minorHAnsi" w:cstheme="minorHAnsi"/>
          <w:color w:val="000000"/>
          <w:sz w:val="24"/>
          <w:szCs w:val="24"/>
        </w:rPr>
        <w:t xml:space="preserve"> mês. ano. </w:t>
      </w:r>
    </w:p>
    <w:p w14:paraId="537908E5"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655722D7"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GOMES, Henriette Ferreira. A dimensão dialógica, estética, formativa e ética da mediação da informação. </w:t>
      </w:r>
      <w:r w:rsidRPr="00E2746D">
        <w:rPr>
          <w:rFonts w:asciiTheme="minorHAnsi" w:hAnsiTheme="minorHAnsi" w:cstheme="minorHAnsi"/>
          <w:b/>
          <w:bCs/>
          <w:sz w:val="24"/>
          <w:szCs w:val="24"/>
        </w:rPr>
        <w:t>Informação &amp; Informação</w:t>
      </w:r>
      <w:r w:rsidRPr="00E2746D">
        <w:rPr>
          <w:rFonts w:asciiTheme="minorHAnsi" w:hAnsiTheme="minorHAnsi" w:cstheme="minorHAnsi"/>
          <w:sz w:val="24"/>
          <w:szCs w:val="24"/>
        </w:rPr>
        <w:t xml:space="preserve">, Londrina, v. 19, n. 2, p. 46–59, maio/ago. 2014. Disponível em: </w:t>
      </w:r>
      <w:hyperlink r:id="rId11" w:history="1">
        <w:r w:rsidRPr="00E2746D">
          <w:rPr>
            <w:rStyle w:val="Hyperlink"/>
            <w:rFonts w:asciiTheme="minorHAnsi" w:hAnsiTheme="minorHAnsi" w:cstheme="minorHAnsi"/>
            <w:sz w:val="24"/>
            <w:szCs w:val="24"/>
          </w:rPr>
          <w:t>https://ojs.uel.br/revistas/uel/index.php/informacao/article/view/19994/19090</w:t>
        </w:r>
      </w:hyperlink>
      <w:r w:rsidRPr="00E2746D">
        <w:rPr>
          <w:rFonts w:asciiTheme="minorHAnsi" w:hAnsiTheme="minorHAnsi" w:cstheme="minorHAnsi"/>
          <w:sz w:val="24"/>
          <w:szCs w:val="24"/>
        </w:rPr>
        <w:t>. Acesso em: 10 fev. 2023.</w:t>
      </w:r>
    </w:p>
    <w:p w14:paraId="5AE0704A"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p>
    <w:p w14:paraId="6F40AD15"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ZIMBA, Horácio Francisco; ANTÓNIO, Rui José; WAETE, </w:t>
      </w:r>
      <w:proofErr w:type="spellStart"/>
      <w:r w:rsidRPr="00E2746D">
        <w:rPr>
          <w:rFonts w:asciiTheme="minorHAnsi" w:hAnsiTheme="minorHAnsi" w:cstheme="minorHAnsi"/>
          <w:sz w:val="24"/>
          <w:szCs w:val="24"/>
        </w:rPr>
        <w:t>Ranito</w:t>
      </w:r>
      <w:proofErr w:type="spellEnd"/>
      <w:r w:rsidRPr="00E2746D">
        <w:rPr>
          <w:rFonts w:asciiTheme="minorHAnsi" w:hAnsiTheme="minorHAnsi" w:cstheme="minorHAnsi"/>
          <w:sz w:val="24"/>
          <w:szCs w:val="24"/>
        </w:rPr>
        <w:t xml:space="preserve"> Zambo; MUSSAGY, </w:t>
      </w:r>
      <w:proofErr w:type="spellStart"/>
      <w:r w:rsidRPr="00E2746D">
        <w:rPr>
          <w:rFonts w:asciiTheme="minorHAnsi" w:hAnsiTheme="minorHAnsi" w:cstheme="minorHAnsi"/>
          <w:sz w:val="24"/>
          <w:szCs w:val="24"/>
        </w:rPr>
        <w:t>Aidate</w:t>
      </w:r>
      <w:proofErr w:type="spellEnd"/>
      <w:r w:rsidRPr="00E2746D">
        <w:rPr>
          <w:rFonts w:asciiTheme="minorHAnsi" w:hAnsiTheme="minorHAnsi" w:cstheme="minorHAnsi"/>
          <w:sz w:val="24"/>
          <w:szCs w:val="24"/>
        </w:rPr>
        <w:t xml:space="preserve"> Publicação em acesso aberto na Universidade Eduardo </w:t>
      </w:r>
      <w:proofErr w:type="spellStart"/>
      <w:r w:rsidRPr="00E2746D">
        <w:rPr>
          <w:rFonts w:asciiTheme="minorHAnsi" w:hAnsiTheme="minorHAnsi" w:cstheme="minorHAnsi"/>
          <w:sz w:val="24"/>
          <w:szCs w:val="24"/>
        </w:rPr>
        <w:t>Mondlane</w:t>
      </w:r>
      <w:proofErr w:type="spellEnd"/>
      <w:r w:rsidRPr="00E2746D">
        <w:rPr>
          <w:rFonts w:asciiTheme="minorHAnsi" w:hAnsiTheme="minorHAnsi" w:cstheme="minorHAnsi"/>
          <w:sz w:val="24"/>
          <w:szCs w:val="24"/>
        </w:rPr>
        <w:t xml:space="preserve">: análise de artigos submetidos ao Programa de Incentivo à Publicação Científica. </w:t>
      </w:r>
      <w:proofErr w:type="spellStart"/>
      <w:r w:rsidRPr="00E2746D">
        <w:rPr>
          <w:rFonts w:asciiTheme="minorHAnsi" w:hAnsiTheme="minorHAnsi" w:cstheme="minorHAnsi"/>
          <w:b/>
          <w:bCs/>
          <w:sz w:val="24"/>
          <w:szCs w:val="24"/>
        </w:rPr>
        <w:t>Ci.Inf</w:t>
      </w:r>
      <w:proofErr w:type="spellEnd"/>
      <w:r w:rsidRPr="00E2746D">
        <w:rPr>
          <w:rFonts w:asciiTheme="minorHAnsi" w:hAnsiTheme="minorHAnsi" w:cstheme="minorHAnsi"/>
          <w:b/>
          <w:bCs/>
          <w:sz w:val="24"/>
          <w:szCs w:val="24"/>
        </w:rPr>
        <w:t>.</w:t>
      </w:r>
      <w:r w:rsidRPr="00E2746D">
        <w:rPr>
          <w:rFonts w:asciiTheme="minorHAnsi" w:hAnsiTheme="minorHAnsi" w:cstheme="minorHAnsi"/>
          <w:sz w:val="24"/>
          <w:szCs w:val="24"/>
        </w:rPr>
        <w:t>, Brasília, DF, v. 48, n. 3 (Supl.), p. 246-254, set. /dez. 2019. Disponível em: http://revista.ibict.br/ciinf/article/view/4914/4455. Acesso em: 11 maio 2020.</w:t>
      </w:r>
    </w:p>
    <w:p w14:paraId="1F3CF58B" w14:textId="77777777" w:rsidR="00703A7D" w:rsidRPr="00E2746D" w:rsidRDefault="00703A7D" w:rsidP="00E2746D">
      <w:pPr>
        <w:autoSpaceDE w:val="0"/>
        <w:autoSpaceDN w:val="0"/>
        <w:adjustRightInd w:val="0"/>
        <w:spacing w:after="0" w:line="240" w:lineRule="auto"/>
        <w:rPr>
          <w:rFonts w:asciiTheme="minorHAnsi" w:eastAsia="Times New Roman" w:hAnsiTheme="minorHAnsi" w:cstheme="minorHAnsi"/>
          <w:b/>
          <w:bCs/>
          <w:color w:val="000000"/>
          <w:sz w:val="24"/>
          <w:szCs w:val="24"/>
        </w:rPr>
      </w:pPr>
    </w:p>
    <w:p w14:paraId="00A4932B" w14:textId="77777777" w:rsidR="00703A7D" w:rsidRPr="00F37CEB" w:rsidRDefault="00703A7D" w:rsidP="00E2746D">
      <w:pPr>
        <w:spacing w:after="0" w:line="240" w:lineRule="auto"/>
        <w:jc w:val="center"/>
        <w:rPr>
          <w:rFonts w:asciiTheme="minorHAnsi" w:eastAsia="Times New Roman" w:hAnsiTheme="minorHAnsi" w:cstheme="minorHAnsi"/>
          <w:color w:val="000000"/>
          <w:sz w:val="24"/>
          <w:szCs w:val="24"/>
        </w:rPr>
      </w:pPr>
      <w:r w:rsidRPr="00F37CEB">
        <w:rPr>
          <w:rFonts w:asciiTheme="minorHAnsi" w:eastAsia="Times New Roman" w:hAnsiTheme="minorHAnsi" w:cstheme="minorHAnsi"/>
          <w:b/>
          <w:bCs/>
          <w:color w:val="000000"/>
          <w:sz w:val="24"/>
          <w:szCs w:val="24"/>
        </w:rPr>
        <w:t>Trabalho acadêmico</w:t>
      </w:r>
    </w:p>
    <w:p w14:paraId="44AE788A" w14:textId="77777777" w:rsidR="00703A7D" w:rsidRPr="00E2746D" w:rsidRDefault="00703A7D" w:rsidP="00E2746D">
      <w:pPr>
        <w:spacing w:after="0" w:line="240" w:lineRule="auto"/>
        <w:rPr>
          <w:rFonts w:asciiTheme="minorHAnsi" w:eastAsia="Times New Roman" w:hAnsiTheme="minorHAnsi" w:cstheme="minorHAnsi"/>
          <w:color w:val="000000"/>
          <w:sz w:val="24"/>
          <w:szCs w:val="24"/>
        </w:rPr>
      </w:pPr>
    </w:p>
    <w:p w14:paraId="74532E82" w14:textId="77777777" w:rsidR="00703A7D" w:rsidRPr="00F37CEB" w:rsidRDefault="00703A7D" w:rsidP="00E2746D">
      <w:pPr>
        <w:spacing w:after="0" w:line="240" w:lineRule="auto"/>
        <w:rPr>
          <w:rFonts w:asciiTheme="minorHAnsi" w:eastAsia="Times New Roman" w:hAnsiTheme="minorHAnsi" w:cstheme="minorHAnsi"/>
          <w:color w:val="000000"/>
          <w:sz w:val="24"/>
          <w:szCs w:val="24"/>
        </w:rPr>
      </w:pPr>
      <w:r w:rsidRPr="00F37CEB">
        <w:rPr>
          <w:rFonts w:asciiTheme="minorHAnsi" w:eastAsia="Times New Roman" w:hAnsiTheme="minorHAnsi" w:cstheme="minorHAnsi"/>
          <w:color w:val="000000"/>
          <w:sz w:val="24"/>
          <w:szCs w:val="24"/>
        </w:rPr>
        <w:t>SOBRENOME, Nome. </w:t>
      </w:r>
      <w:r w:rsidRPr="00F37CEB">
        <w:rPr>
          <w:rFonts w:asciiTheme="minorHAnsi" w:eastAsia="Times New Roman" w:hAnsiTheme="minorHAnsi" w:cstheme="minorHAnsi"/>
          <w:b/>
          <w:bCs/>
          <w:color w:val="000000"/>
          <w:sz w:val="24"/>
          <w:szCs w:val="24"/>
        </w:rPr>
        <w:t>Título em negrito</w:t>
      </w:r>
      <w:r w:rsidRPr="00F37CEB">
        <w:rPr>
          <w:rFonts w:asciiTheme="minorHAnsi" w:eastAsia="Times New Roman" w:hAnsiTheme="minorHAnsi" w:cstheme="minorHAnsi"/>
          <w:color w:val="000000"/>
          <w:sz w:val="24"/>
          <w:szCs w:val="24"/>
        </w:rPr>
        <w:t xml:space="preserve">: subtítulo. Ano. </w:t>
      </w:r>
      <w:proofErr w:type="spellStart"/>
      <w:r w:rsidRPr="00F37CEB">
        <w:rPr>
          <w:rFonts w:asciiTheme="minorHAnsi" w:eastAsia="Times New Roman" w:hAnsiTheme="minorHAnsi" w:cstheme="minorHAnsi"/>
          <w:color w:val="000000"/>
          <w:sz w:val="24"/>
          <w:szCs w:val="24"/>
        </w:rPr>
        <w:t>XXf</w:t>
      </w:r>
      <w:proofErr w:type="spellEnd"/>
      <w:r w:rsidRPr="00F37CEB">
        <w:rPr>
          <w:rFonts w:asciiTheme="minorHAnsi" w:eastAsia="Times New Roman" w:hAnsiTheme="minorHAnsi" w:cstheme="minorHAnsi"/>
          <w:color w:val="000000"/>
          <w:sz w:val="24"/>
          <w:szCs w:val="24"/>
        </w:rPr>
        <w:t>. Dissertação/Tese (Mestrado/Doutorado em...) - Unidade, Instituição</w:t>
      </w:r>
      <w:r w:rsidRPr="00E2746D">
        <w:rPr>
          <w:rFonts w:asciiTheme="minorHAnsi" w:eastAsia="Times New Roman" w:hAnsiTheme="minorHAnsi" w:cstheme="minorHAnsi"/>
          <w:color w:val="000000"/>
          <w:sz w:val="24"/>
          <w:szCs w:val="24"/>
        </w:rPr>
        <w:t>,</w:t>
      </w:r>
      <w:r w:rsidRPr="00F37CEB">
        <w:rPr>
          <w:rFonts w:asciiTheme="minorHAnsi" w:eastAsia="Times New Roman" w:hAnsiTheme="minorHAnsi" w:cstheme="minorHAnsi"/>
          <w:color w:val="000000"/>
          <w:sz w:val="24"/>
          <w:szCs w:val="24"/>
        </w:rPr>
        <w:t xml:space="preserve"> Cidade, ano. Disponível em: Endereço eletrônico. Acesso em: </w:t>
      </w:r>
      <w:proofErr w:type="spellStart"/>
      <w:r w:rsidRPr="00F37CEB">
        <w:rPr>
          <w:rFonts w:asciiTheme="minorHAnsi" w:eastAsia="Times New Roman" w:hAnsiTheme="minorHAnsi" w:cstheme="minorHAnsi"/>
          <w:color w:val="000000"/>
          <w:sz w:val="24"/>
          <w:szCs w:val="24"/>
        </w:rPr>
        <w:t>dd</w:t>
      </w:r>
      <w:proofErr w:type="spellEnd"/>
      <w:r w:rsidRPr="00F37CEB">
        <w:rPr>
          <w:rFonts w:asciiTheme="minorHAnsi" w:eastAsia="Times New Roman" w:hAnsiTheme="minorHAnsi" w:cstheme="minorHAnsi"/>
          <w:color w:val="000000"/>
          <w:sz w:val="24"/>
          <w:szCs w:val="24"/>
        </w:rPr>
        <w:t xml:space="preserve"> mês. ano. </w:t>
      </w:r>
    </w:p>
    <w:p w14:paraId="362C1781"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548E8774"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AGUIAR, André Andrade de. </w:t>
      </w:r>
      <w:r w:rsidRPr="00E2746D">
        <w:rPr>
          <w:rFonts w:asciiTheme="minorHAnsi" w:hAnsiTheme="minorHAnsi" w:cstheme="minorHAnsi"/>
          <w:b/>
          <w:bCs/>
          <w:sz w:val="24"/>
          <w:szCs w:val="24"/>
        </w:rPr>
        <w:t xml:space="preserve">Avaliação da microbiota bucal em pacientes sob uso crônico de penicilina e </w:t>
      </w:r>
      <w:proofErr w:type="spellStart"/>
      <w:r w:rsidRPr="00E2746D">
        <w:rPr>
          <w:rFonts w:asciiTheme="minorHAnsi" w:hAnsiTheme="minorHAnsi" w:cstheme="minorHAnsi"/>
          <w:b/>
          <w:bCs/>
          <w:sz w:val="24"/>
          <w:szCs w:val="24"/>
        </w:rPr>
        <w:t>benzatina</w:t>
      </w:r>
      <w:proofErr w:type="spellEnd"/>
      <w:r w:rsidRPr="00E2746D">
        <w:rPr>
          <w:rFonts w:asciiTheme="minorHAnsi" w:hAnsiTheme="minorHAnsi" w:cstheme="minorHAnsi"/>
          <w:sz w:val="24"/>
          <w:szCs w:val="24"/>
        </w:rPr>
        <w:t xml:space="preserve">. 2009. Tese (Doutorado em Cardiologia) – Faculdade de Medicina, Universidade de São Paulo, São Paulo, 2009. Disponível em: </w:t>
      </w:r>
      <w:hyperlink r:id="rId12" w:history="1">
        <w:r w:rsidRPr="00E2746D">
          <w:rPr>
            <w:rStyle w:val="Hyperlink"/>
            <w:rFonts w:asciiTheme="minorHAnsi" w:hAnsiTheme="minorHAnsi" w:cstheme="minorHAnsi"/>
            <w:sz w:val="24"/>
            <w:szCs w:val="24"/>
          </w:rPr>
          <w:t>https://teses.usp.br/teses/disponiveis/5/5131/tde-24092009-171538/publico/AndreAAguiar.pdf</w:t>
        </w:r>
      </w:hyperlink>
      <w:r w:rsidRPr="00E2746D">
        <w:rPr>
          <w:rFonts w:asciiTheme="minorHAnsi" w:hAnsiTheme="minorHAnsi" w:cstheme="minorHAnsi"/>
          <w:sz w:val="24"/>
          <w:szCs w:val="24"/>
        </w:rPr>
        <w:t>. Acesso em: 20 mar. 2023.</w:t>
      </w:r>
    </w:p>
    <w:p w14:paraId="2F095A6A"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p>
    <w:p w14:paraId="7AEF53F0"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NUNES, Martha Suzana Cabral. </w:t>
      </w:r>
      <w:r w:rsidRPr="00E2746D">
        <w:rPr>
          <w:rFonts w:asciiTheme="minorHAnsi" w:hAnsiTheme="minorHAnsi" w:cstheme="minorHAnsi"/>
          <w:b/>
          <w:bCs/>
          <w:sz w:val="24"/>
          <w:szCs w:val="24"/>
        </w:rPr>
        <w:t>Mediação da informação em bibliotecas universitárias brasileiras e francesas</w:t>
      </w:r>
      <w:r w:rsidRPr="00E2746D">
        <w:rPr>
          <w:rFonts w:asciiTheme="minorHAnsi" w:hAnsiTheme="minorHAnsi" w:cstheme="minorHAnsi"/>
          <w:sz w:val="24"/>
          <w:szCs w:val="24"/>
        </w:rPr>
        <w:t xml:space="preserve">. 2015. 219f. Tese (Doutorado em Ciência da informação) - Programa de Pós-graduação em Ciência da Informação, Universidade Federal da Bahia, Salvador, 2015. Disponível em: </w:t>
      </w:r>
      <w:hyperlink r:id="rId13" w:history="1">
        <w:r w:rsidRPr="00E2746D">
          <w:rPr>
            <w:rStyle w:val="Hyperlink"/>
            <w:rFonts w:asciiTheme="minorHAnsi" w:hAnsiTheme="minorHAnsi" w:cstheme="minorHAnsi"/>
            <w:sz w:val="24"/>
            <w:szCs w:val="24"/>
          </w:rPr>
          <w:t>https://repositorio.ufba.br/bitstream/ri/18977/1/TESE%20-%20Martha%20Suzana%20Cabral%20Nunes.pdf</w:t>
        </w:r>
      </w:hyperlink>
      <w:r w:rsidRPr="00E2746D">
        <w:rPr>
          <w:rFonts w:asciiTheme="minorHAnsi" w:hAnsiTheme="minorHAnsi" w:cstheme="minorHAnsi"/>
          <w:sz w:val="24"/>
          <w:szCs w:val="24"/>
        </w:rPr>
        <w:t>. Acesso em: 23 set. 2022.</w:t>
      </w:r>
    </w:p>
    <w:p w14:paraId="4A74267B"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64F5261B" w14:textId="77777777" w:rsidR="00703A7D" w:rsidRPr="00F37CEB" w:rsidRDefault="00703A7D" w:rsidP="00E2746D">
      <w:pPr>
        <w:spacing w:after="0" w:line="240" w:lineRule="auto"/>
        <w:jc w:val="center"/>
        <w:rPr>
          <w:rFonts w:asciiTheme="minorHAnsi" w:eastAsia="Times New Roman" w:hAnsiTheme="minorHAnsi" w:cstheme="minorHAnsi"/>
          <w:color w:val="000000"/>
          <w:sz w:val="24"/>
          <w:szCs w:val="24"/>
        </w:rPr>
      </w:pPr>
      <w:r w:rsidRPr="00F37CEB">
        <w:rPr>
          <w:rFonts w:asciiTheme="minorHAnsi" w:eastAsia="Times New Roman" w:hAnsiTheme="minorHAnsi" w:cstheme="minorHAnsi"/>
          <w:b/>
          <w:bCs/>
          <w:color w:val="000000"/>
          <w:sz w:val="24"/>
          <w:szCs w:val="24"/>
        </w:rPr>
        <w:t>Texto obtido na internet</w:t>
      </w:r>
    </w:p>
    <w:p w14:paraId="2BC3C974" w14:textId="77777777" w:rsidR="00703A7D" w:rsidRPr="00E2746D" w:rsidRDefault="00703A7D" w:rsidP="00E2746D">
      <w:pPr>
        <w:spacing w:after="0" w:line="240" w:lineRule="auto"/>
        <w:rPr>
          <w:rFonts w:asciiTheme="minorHAnsi" w:eastAsia="Times New Roman" w:hAnsiTheme="minorHAnsi" w:cstheme="minorHAnsi"/>
          <w:color w:val="000000"/>
          <w:sz w:val="24"/>
          <w:szCs w:val="24"/>
        </w:rPr>
      </w:pPr>
    </w:p>
    <w:p w14:paraId="11143359" w14:textId="77777777" w:rsidR="00703A7D" w:rsidRPr="00F37CEB" w:rsidRDefault="00703A7D" w:rsidP="00E2746D">
      <w:pPr>
        <w:spacing w:after="0" w:line="240" w:lineRule="auto"/>
        <w:rPr>
          <w:rFonts w:asciiTheme="minorHAnsi" w:eastAsia="Times New Roman" w:hAnsiTheme="minorHAnsi" w:cstheme="minorHAnsi"/>
          <w:color w:val="000000"/>
          <w:sz w:val="24"/>
          <w:szCs w:val="24"/>
        </w:rPr>
      </w:pPr>
      <w:r w:rsidRPr="00F37CEB">
        <w:rPr>
          <w:rFonts w:asciiTheme="minorHAnsi" w:eastAsia="Times New Roman" w:hAnsiTheme="minorHAnsi" w:cstheme="minorHAnsi"/>
          <w:color w:val="000000"/>
          <w:sz w:val="24"/>
          <w:szCs w:val="24"/>
        </w:rPr>
        <w:t xml:space="preserve">SOBRENOME, Nome. Título. Data (se houver). Disponível em: </w:t>
      </w:r>
      <w:proofErr w:type="spellStart"/>
      <w:r w:rsidRPr="00F37CEB">
        <w:rPr>
          <w:rFonts w:asciiTheme="minorHAnsi" w:eastAsia="Times New Roman" w:hAnsiTheme="minorHAnsi" w:cstheme="minorHAnsi"/>
          <w:color w:val="000000"/>
          <w:sz w:val="24"/>
          <w:szCs w:val="24"/>
        </w:rPr>
        <w:t>www</w:t>
      </w:r>
      <w:proofErr w:type="spellEnd"/>
      <w:r w:rsidRPr="00F37CEB">
        <w:rPr>
          <w:rFonts w:asciiTheme="minorHAnsi" w:eastAsia="Times New Roman" w:hAnsiTheme="minorHAnsi" w:cstheme="minorHAnsi"/>
          <w:color w:val="000000"/>
          <w:sz w:val="24"/>
          <w:szCs w:val="24"/>
        </w:rPr>
        <w:t xml:space="preserve">.......... Acesso em: </w:t>
      </w:r>
      <w:proofErr w:type="spellStart"/>
      <w:r w:rsidRPr="00F37CEB">
        <w:rPr>
          <w:rFonts w:asciiTheme="minorHAnsi" w:eastAsia="Times New Roman" w:hAnsiTheme="minorHAnsi" w:cstheme="minorHAnsi"/>
          <w:color w:val="000000"/>
          <w:sz w:val="24"/>
          <w:szCs w:val="24"/>
        </w:rPr>
        <w:t>dd</w:t>
      </w:r>
      <w:proofErr w:type="spellEnd"/>
      <w:r w:rsidRPr="00F37CEB">
        <w:rPr>
          <w:rFonts w:asciiTheme="minorHAnsi" w:eastAsia="Times New Roman" w:hAnsiTheme="minorHAnsi" w:cstheme="minorHAnsi"/>
          <w:color w:val="000000"/>
          <w:sz w:val="24"/>
          <w:szCs w:val="24"/>
        </w:rPr>
        <w:t xml:space="preserve"> mês. ano. </w:t>
      </w:r>
    </w:p>
    <w:p w14:paraId="4F028664" w14:textId="77777777" w:rsidR="00703A7D" w:rsidRPr="00E2746D" w:rsidRDefault="00703A7D" w:rsidP="00E2746D">
      <w:pPr>
        <w:spacing w:after="0" w:line="240" w:lineRule="auto"/>
        <w:rPr>
          <w:rFonts w:asciiTheme="minorHAnsi" w:eastAsia="Times New Roman" w:hAnsiTheme="minorHAnsi" w:cstheme="minorHAnsi"/>
          <w:b/>
          <w:bCs/>
          <w:color w:val="000000"/>
          <w:sz w:val="24"/>
          <w:szCs w:val="24"/>
        </w:rPr>
      </w:pPr>
    </w:p>
    <w:p w14:paraId="2590209C" w14:textId="77777777" w:rsidR="00330CCD" w:rsidRPr="00683A29" w:rsidRDefault="00330CCD" w:rsidP="00330CCD">
      <w:pPr>
        <w:autoSpaceDE w:val="0"/>
        <w:autoSpaceDN w:val="0"/>
        <w:adjustRightInd w:val="0"/>
        <w:spacing w:after="0" w:line="240" w:lineRule="auto"/>
        <w:rPr>
          <w:rFonts w:asciiTheme="minorHAnsi" w:hAnsiTheme="minorHAnsi" w:cstheme="minorHAnsi"/>
          <w:sz w:val="24"/>
          <w:szCs w:val="24"/>
        </w:rPr>
      </w:pPr>
      <w:r w:rsidRPr="00852BF8">
        <w:rPr>
          <w:rFonts w:asciiTheme="minorHAnsi" w:hAnsiTheme="minorHAnsi" w:cstheme="minorHAnsi"/>
          <w:sz w:val="24"/>
          <w:szCs w:val="24"/>
        </w:rPr>
        <w:t xml:space="preserve">CONSOLI, </w:t>
      </w:r>
      <w:proofErr w:type="spellStart"/>
      <w:r w:rsidRPr="00852BF8">
        <w:rPr>
          <w:rFonts w:asciiTheme="minorHAnsi" w:hAnsiTheme="minorHAnsi" w:cstheme="minorHAnsi"/>
          <w:sz w:val="24"/>
          <w:szCs w:val="24"/>
        </w:rPr>
        <w:t>Rotraut</w:t>
      </w:r>
      <w:proofErr w:type="spellEnd"/>
      <w:r w:rsidRPr="00852BF8">
        <w:rPr>
          <w:rFonts w:asciiTheme="minorHAnsi" w:hAnsiTheme="minorHAnsi" w:cstheme="minorHAnsi"/>
          <w:sz w:val="24"/>
          <w:szCs w:val="24"/>
        </w:rPr>
        <w:t xml:space="preserve"> A. G. B.; OLIVEIRA, Ricardo Lourenço de.</w:t>
      </w:r>
      <w:r w:rsidRPr="00683A29">
        <w:rPr>
          <w:rFonts w:asciiTheme="minorHAnsi" w:hAnsiTheme="minorHAnsi" w:cstheme="minorHAnsi"/>
          <w:sz w:val="24"/>
          <w:szCs w:val="24"/>
        </w:rPr>
        <w:t xml:space="preserve"> </w:t>
      </w:r>
      <w:r w:rsidRPr="00683A29">
        <w:rPr>
          <w:rFonts w:asciiTheme="minorHAnsi" w:hAnsiTheme="minorHAnsi" w:cstheme="minorHAnsi"/>
          <w:b/>
          <w:bCs/>
          <w:sz w:val="24"/>
          <w:szCs w:val="24"/>
        </w:rPr>
        <w:t>Principais mosquitos de importância sanitária no Brasil</w:t>
      </w:r>
      <w:r w:rsidRPr="00683A29">
        <w:rPr>
          <w:rFonts w:asciiTheme="minorHAnsi" w:hAnsiTheme="minorHAnsi" w:cstheme="minorHAnsi"/>
          <w:sz w:val="24"/>
          <w:szCs w:val="24"/>
        </w:rPr>
        <w:t xml:space="preserve">. Rio de Janeiro: Fiocruz, 1994. Disponível em: </w:t>
      </w:r>
      <w:r w:rsidRPr="00852BF8">
        <w:rPr>
          <w:rFonts w:asciiTheme="minorHAnsi" w:hAnsiTheme="minorHAnsi" w:cstheme="minorHAnsi"/>
          <w:sz w:val="24"/>
          <w:szCs w:val="24"/>
        </w:rPr>
        <w:t>https://www.arca.fiocruz.br/handle/icict/2708</w:t>
      </w:r>
      <w:r w:rsidRPr="00683A29">
        <w:rPr>
          <w:rFonts w:asciiTheme="minorHAnsi" w:hAnsiTheme="minorHAnsi" w:cstheme="minorHAnsi"/>
          <w:sz w:val="24"/>
          <w:szCs w:val="24"/>
        </w:rPr>
        <w:t>. Acesso em: 4 set. 2009.</w:t>
      </w:r>
    </w:p>
    <w:p w14:paraId="78F69399"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p>
    <w:p w14:paraId="26893B76"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5959E2">
        <w:rPr>
          <w:rFonts w:asciiTheme="minorHAnsi" w:hAnsiTheme="minorHAnsi" w:cstheme="minorHAnsi"/>
          <w:sz w:val="24"/>
          <w:szCs w:val="24"/>
        </w:rPr>
        <w:t>PODCAST: Solidão do coronavírus. [Locução de]: Drauzio Varella. [S. l.]:</w:t>
      </w:r>
      <w:r w:rsidRPr="00E2746D">
        <w:rPr>
          <w:rFonts w:asciiTheme="minorHAnsi" w:hAnsiTheme="minorHAnsi" w:cstheme="minorHAnsi"/>
          <w:sz w:val="24"/>
          <w:szCs w:val="24"/>
        </w:rPr>
        <w:t xml:space="preserve"> </w:t>
      </w:r>
      <w:r w:rsidRPr="005959E2">
        <w:rPr>
          <w:rFonts w:asciiTheme="minorHAnsi" w:hAnsiTheme="minorHAnsi" w:cstheme="minorHAnsi"/>
          <w:sz w:val="24"/>
          <w:szCs w:val="24"/>
        </w:rPr>
        <w:t xml:space="preserve">Saia Justa, 30 abr. 2020. </w:t>
      </w:r>
      <w:r w:rsidRPr="005959E2">
        <w:rPr>
          <w:rFonts w:asciiTheme="minorHAnsi" w:hAnsiTheme="minorHAnsi" w:cstheme="minorHAnsi"/>
          <w:b/>
          <w:bCs/>
          <w:sz w:val="24"/>
          <w:szCs w:val="24"/>
        </w:rPr>
        <w:t>Podcast</w:t>
      </w:r>
      <w:r w:rsidRPr="005959E2">
        <w:rPr>
          <w:rFonts w:asciiTheme="minorHAnsi" w:hAnsiTheme="minorHAnsi" w:cstheme="minorHAnsi"/>
          <w:sz w:val="24"/>
          <w:szCs w:val="24"/>
        </w:rPr>
        <w:t>. Disponível em: https://audioglobo.</w:t>
      </w:r>
      <w:r w:rsidRPr="00E2746D">
        <w:rPr>
          <w:rFonts w:asciiTheme="minorHAnsi" w:hAnsiTheme="minorHAnsi" w:cstheme="minorHAnsi"/>
          <w:sz w:val="24"/>
          <w:szCs w:val="24"/>
        </w:rPr>
        <w:t>globo.com/gnt/podcast/feed/627/saia-justa. Acesso em: 11 maio 2020.</w:t>
      </w:r>
    </w:p>
    <w:p w14:paraId="79BAE07A" w14:textId="77777777" w:rsidR="00703A7D" w:rsidRPr="00E2746D" w:rsidRDefault="00703A7D" w:rsidP="00E2746D">
      <w:pPr>
        <w:autoSpaceDE w:val="0"/>
        <w:autoSpaceDN w:val="0"/>
        <w:adjustRightInd w:val="0"/>
        <w:spacing w:after="0" w:line="240" w:lineRule="auto"/>
        <w:rPr>
          <w:rFonts w:asciiTheme="minorHAnsi" w:eastAsia="Times New Roman" w:hAnsiTheme="minorHAnsi" w:cstheme="minorHAnsi"/>
          <w:b/>
          <w:bCs/>
          <w:color w:val="000000"/>
          <w:sz w:val="24"/>
          <w:szCs w:val="24"/>
        </w:rPr>
      </w:pPr>
    </w:p>
    <w:p w14:paraId="11429485" w14:textId="77777777" w:rsidR="00703A7D" w:rsidRPr="00F37CEB" w:rsidRDefault="00703A7D" w:rsidP="00E2746D">
      <w:pPr>
        <w:spacing w:after="0" w:line="240" w:lineRule="auto"/>
        <w:jc w:val="center"/>
        <w:rPr>
          <w:rFonts w:asciiTheme="minorHAnsi" w:eastAsia="Times New Roman" w:hAnsiTheme="minorHAnsi" w:cstheme="minorHAnsi"/>
          <w:color w:val="000000"/>
          <w:sz w:val="24"/>
          <w:szCs w:val="24"/>
        </w:rPr>
      </w:pPr>
      <w:r w:rsidRPr="00F37CEB">
        <w:rPr>
          <w:rFonts w:asciiTheme="minorHAnsi" w:eastAsia="Times New Roman" w:hAnsiTheme="minorHAnsi" w:cstheme="minorHAnsi"/>
          <w:b/>
          <w:bCs/>
          <w:color w:val="000000"/>
          <w:sz w:val="24"/>
          <w:szCs w:val="24"/>
        </w:rPr>
        <w:t>Trabalho apresentado em evento</w:t>
      </w:r>
    </w:p>
    <w:p w14:paraId="424870E2" w14:textId="77777777" w:rsidR="00703A7D" w:rsidRPr="00E2746D" w:rsidRDefault="00703A7D" w:rsidP="00E2746D">
      <w:pPr>
        <w:spacing w:after="0" w:line="240" w:lineRule="auto"/>
        <w:rPr>
          <w:rFonts w:asciiTheme="minorHAnsi" w:eastAsia="Times New Roman" w:hAnsiTheme="minorHAnsi" w:cstheme="minorHAnsi"/>
          <w:color w:val="000000"/>
          <w:sz w:val="24"/>
          <w:szCs w:val="24"/>
        </w:rPr>
      </w:pPr>
    </w:p>
    <w:p w14:paraId="701F5B46" w14:textId="77777777" w:rsidR="00703A7D" w:rsidRPr="00F37CEB" w:rsidRDefault="00703A7D" w:rsidP="00E2746D">
      <w:pPr>
        <w:spacing w:after="0" w:line="240" w:lineRule="auto"/>
        <w:rPr>
          <w:rFonts w:asciiTheme="minorHAnsi" w:eastAsia="Times New Roman" w:hAnsiTheme="minorHAnsi" w:cstheme="minorHAnsi"/>
          <w:color w:val="000000"/>
          <w:sz w:val="24"/>
          <w:szCs w:val="24"/>
        </w:rPr>
      </w:pPr>
      <w:r w:rsidRPr="00F37CEB">
        <w:rPr>
          <w:rFonts w:asciiTheme="minorHAnsi" w:eastAsia="Times New Roman" w:hAnsiTheme="minorHAnsi" w:cstheme="minorHAnsi"/>
          <w:color w:val="000000"/>
          <w:sz w:val="24"/>
          <w:szCs w:val="24"/>
        </w:rPr>
        <w:lastRenderedPageBreak/>
        <w:t>SOBRENOME, Nome. Título do trabalho. </w:t>
      </w:r>
      <w:r w:rsidRPr="00F37CEB">
        <w:rPr>
          <w:rFonts w:asciiTheme="minorHAnsi" w:eastAsia="Times New Roman" w:hAnsiTheme="minorHAnsi" w:cstheme="minorHAnsi"/>
          <w:i/>
          <w:iCs/>
          <w:color w:val="000000"/>
          <w:sz w:val="24"/>
          <w:szCs w:val="24"/>
        </w:rPr>
        <w:t>In</w:t>
      </w:r>
      <w:r w:rsidRPr="00F37CEB">
        <w:rPr>
          <w:rFonts w:asciiTheme="minorHAnsi" w:eastAsia="Times New Roman" w:hAnsiTheme="minorHAnsi" w:cstheme="minorHAnsi"/>
          <w:color w:val="000000"/>
          <w:sz w:val="24"/>
          <w:szCs w:val="24"/>
        </w:rPr>
        <w:t>: NOME DO EVENTO, número (se houver), ano, cidade do evento. </w:t>
      </w:r>
      <w:r w:rsidRPr="00F37CEB">
        <w:rPr>
          <w:rFonts w:asciiTheme="minorHAnsi" w:eastAsia="Times New Roman" w:hAnsiTheme="minorHAnsi" w:cstheme="minorHAnsi"/>
          <w:b/>
          <w:bCs/>
          <w:color w:val="000000"/>
          <w:sz w:val="24"/>
          <w:szCs w:val="24"/>
        </w:rPr>
        <w:t>Anais </w:t>
      </w:r>
      <w:r w:rsidRPr="00F37CEB">
        <w:rPr>
          <w:rFonts w:asciiTheme="minorHAnsi" w:eastAsia="Times New Roman" w:hAnsiTheme="minorHAnsi" w:cstheme="minorHAnsi"/>
          <w:color w:val="000000"/>
          <w:sz w:val="24"/>
          <w:szCs w:val="24"/>
        </w:rPr>
        <w:t>[...]</w:t>
      </w:r>
      <w:r w:rsidRPr="00F37CEB">
        <w:rPr>
          <w:rFonts w:asciiTheme="minorHAnsi" w:eastAsia="Times New Roman" w:hAnsiTheme="minorHAnsi" w:cstheme="minorHAnsi"/>
          <w:i/>
          <w:iCs/>
          <w:color w:val="000000"/>
          <w:sz w:val="24"/>
          <w:szCs w:val="24"/>
        </w:rPr>
        <w:t> </w:t>
      </w:r>
      <w:r w:rsidRPr="00F37CEB">
        <w:rPr>
          <w:rFonts w:asciiTheme="minorHAnsi" w:eastAsia="Times New Roman" w:hAnsiTheme="minorHAnsi" w:cstheme="minorHAnsi"/>
          <w:color w:val="000000"/>
          <w:sz w:val="24"/>
          <w:szCs w:val="24"/>
        </w:rPr>
        <w:t xml:space="preserve">Local: Editora (se houver), ano. </w:t>
      </w:r>
      <w:proofErr w:type="spellStart"/>
      <w:r w:rsidRPr="00F37CEB">
        <w:rPr>
          <w:rFonts w:asciiTheme="minorHAnsi" w:eastAsia="Times New Roman" w:hAnsiTheme="minorHAnsi" w:cstheme="minorHAnsi"/>
          <w:color w:val="000000"/>
          <w:sz w:val="24"/>
          <w:szCs w:val="24"/>
        </w:rPr>
        <w:t>p.xxx-yyy</w:t>
      </w:r>
      <w:proofErr w:type="spellEnd"/>
      <w:r w:rsidRPr="00F37CEB">
        <w:rPr>
          <w:rFonts w:asciiTheme="minorHAnsi" w:eastAsia="Times New Roman" w:hAnsiTheme="minorHAnsi" w:cstheme="minorHAnsi"/>
          <w:color w:val="000000"/>
          <w:sz w:val="24"/>
          <w:szCs w:val="24"/>
        </w:rPr>
        <w:t xml:space="preserve">. (página de início e de fim). Disponível em: </w:t>
      </w:r>
      <w:proofErr w:type="spellStart"/>
      <w:r w:rsidRPr="00F37CEB">
        <w:rPr>
          <w:rFonts w:asciiTheme="minorHAnsi" w:eastAsia="Times New Roman" w:hAnsiTheme="minorHAnsi" w:cstheme="minorHAnsi"/>
          <w:color w:val="000000"/>
          <w:sz w:val="24"/>
          <w:szCs w:val="24"/>
        </w:rPr>
        <w:t>www</w:t>
      </w:r>
      <w:proofErr w:type="spellEnd"/>
      <w:r w:rsidRPr="00F37CEB">
        <w:rPr>
          <w:rFonts w:asciiTheme="minorHAnsi" w:eastAsia="Times New Roman" w:hAnsiTheme="minorHAnsi" w:cstheme="minorHAnsi"/>
          <w:color w:val="000000"/>
          <w:sz w:val="24"/>
          <w:szCs w:val="24"/>
        </w:rPr>
        <w:t xml:space="preserve">........... Acesso em: </w:t>
      </w:r>
      <w:proofErr w:type="spellStart"/>
      <w:r w:rsidRPr="00F37CEB">
        <w:rPr>
          <w:rFonts w:asciiTheme="minorHAnsi" w:eastAsia="Times New Roman" w:hAnsiTheme="minorHAnsi" w:cstheme="minorHAnsi"/>
          <w:color w:val="000000"/>
          <w:sz w:val="24"/>
          <w:szCs w:val="24"/>
        </w:rPr>
        <w:t>dd</w:t>
      </w:r>
      <w:proofErr w:type="spellEnd"/>
      <w:r w:rsidRPr="00F37CEB">
        <w:rPr>
          <w:rFonts w:asciiTheme="minorHAnsi" w:eastAsia="Times New Roman" w:hAnsiTheme="minorHAnsi" w:cstheme="minorHAnsi"/>
          <w:color w:val="000000"/>
          <w:sz w:val="24"/>
          <w:szCs w:val="24"/>
        </w:rPr>
        <w:t xml:space="preserve"> mês. ano.</w:t>
      </w:r>
    </w:p>
    <w:p w14:paraId="7DFD9013" w14:textId="77777777" w:rsidR="00703A7D" w:rsidRPr="00E2746D" w:rsidRDefault="00703A7D" w:rsidP="00E2746D">
      <w:pPr>
        <w:pStyle w:val="Normal0"/>
        <w:pBdr>
          <w:top w:val="nil"/>
          <w:left w:val="nil"/>
          <w:bottom w:val="nil"/>
          <w:right w:val="nil"/>
          <w:between w:val="nil"/>
        </w:pBdr>
        <w:spacing w:after="0" w:line="240" w:lineRule="auto"/>
        <w:rPr>
          <w:rFonts w:asciiTheme="minorHAnsi" w:hAnsiTheme="minorHAnsi" w:cstheme="minorHAnsi"/>
          <w:color w:val="000000"/>
          <w:sz w:val="24"/>
          <w:szCs w:val="24"/>
        </w:rPr>
      </w:pPr>
    </w:p>
    <w:p w14:paraId="038D2EA7"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ALMEIDA JÚNIOR, Oswaldo Francisco de; BORTOLIN, Sueli. Mediação da informação e da leitura 2007. </w:t>
      </w:r>
      <w:r w:rsidRPr="00E2746D">
        <w:rPr>
          <w:rFonts w:asciiTheme="minorHAnsi" w:hAnsiTheme="minorHAnsi" w:cstheme="minorHAnsi"/>
          <w:i/>
          <w:iCs/>
          <w:sz w:val="24"/>
          <w:szCs w:val="24"/>
        </w:rPr>
        <w:t>In</w:t>
      </w:r>
      <w:r w:rsidRPr="00E2746D">
        <w:rPr>
          <w:rFonts w:asciiTheme="minorHAnsi" w:hAnsiTheme="minorHAnsi" w:cstheme="minorHAnsi"/>
          <w:sz w:val="24"/>
          <w:szCs w:val="24"/>
        </w:rPr>
        <w:t>: SEMINÁRIO EM CIÊNCIA DA INFORMAÇÃO, 2., 2007,</w:t>
      </w:r>
    </w:p>
    <w:p w14:paraId="5A4378FC"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r w:rsidRPr="00E2746D">
        <w:rPr>
          <w:rFonts w:asciiTheme="minorHAnsi" w:hAnsiTheme="minorHAnsi" w:cstheme="minorHAnsi"/>
          <w:sz w:val="24"/>
          <w:szCs w:val="24"/>
        </w:rPr>
        <w:t xml:space="preserve">Londrina. </w:t>
      </w:r>
      <w:r w:rsidRPr="00E2746D">
        <w:rPr>
          <w:rFonts w:asciiTheme="minorHAnsi" w:hAnsiTheme="minorHAnsi" w:cstheme="minorHAnsi"/>
          <w:b/>
          <w:bCs/>
          <w:sz w:val="24"/>
          <w:szCs w:val="24"/>
        </w:rPr>
        <w:t>Anais</w:t>
      </w:r>
      <w:r w:rsidRPr="00E2746D">
        <w:rPr>
          <w:rFonts w:asciiTheme="minorHAnsi" w:hAnsiTheme="minorHAnsi" w:cstheme="minorHAnsi"/>
          <w:sz w:val="24"/>
          <w:szCs w:val="24"/>
        </w:rPr>
        <w:t xml:space="preserve"> [...] Londrina: UEL, 2007. Disponível em: </w:t>
      </w:r>
      <w:hyperlink r:id="rId14" w:history="1">
        <w:r w:rsidRPr="00E2746D">
          <w:rPr>
            <w:rStyle w:val="Hyperlink"/>
            <w:rFonts w:asciiTheme="minorHAnsi" w:hAnsiTheme="minorHAnsi" w:cstheme="minorHAnsi"/>
            <w:sz w:val="24"/>
            <w:szCs w:val="24"/>
          </w:rPr>
          <w:t>http://eprints.rclis.org/13269/1/MEDIA%C3%87%C3%83O_DA_INFORMA%C3%87%C3%83O_E_DA_LEITURA.pdf</w:t>
        </w:r>
      </w:hyperlink>
      <w:r w:rsidRPr="00E2746D">
        <w:rPr>
          <w:rFonts w:asciiTheme="minorHAnsi" w:hAnsiTheme="minorHAnsi" w:cstheme="minorHAnsi"/>
          <w:sz w:val="24"/>
          <w:szCs w:val="24"/>
        </w:rPr>
        <w:t>. Acesso em: 8 jul. 2016.</w:t>
      </w:r>
    </w:p>
    <w:p w14:paraId="69853DDA"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p>
    <w:p w14:paraId="1F1FC27B" w14:textId="77777777" w:rsidR="00330CCD" w:rsidRPr="00852BF8" w:rsidRDefault="00330CCD" w:rsidP="00330CCD">
      <w:pPr>
        <w:autoSpaceDE w:val="0"/>
        <w:autoSpaceDN w:val="0"/>
        <w:adjustRightInd w:val="0"/>
        <w:spacing w:after="0" w:line="240" w:lineRule="auto"/>
        <w:rPr>
          <w:rFonts w:asciiTheme="minorHAnsi" w:hAnsiTheme="minorHAnsi" w:cstheme="minorHAnsi"/>
          <w:sz w:val="24"/>
          <w:szCs w:val="24"/>
        </w:rPr>
      </w:pPr>
      <w:r w:rsidRPr="00852BF8">
        <w:rPr>
          <w:rFonts w:asciiTheme="minorHAnsi" w:hAnsiTheme="minorHAnsi" w:cstheme="minorHAnsi"/>
          <w:sz w:val="24"/>
          <w:szCs w:val="24"/>
        </w:rPr>
        <w:t xml:space="preserve">BRAYNER, Ângelo Roncalli Alencar; MEDEIROS, </w:t>
      </w:r>
      <w:r w:rsidRPr="00852BF8">
        <w:rPr>
          <w:sz w:val="24"/>
          <w:szCs w:val="24"/>
        </w:rPr>
        <w:t xml:space="preserve">Claudia </w:t>
      </w:r>
      <w:proofErr w:type="spellStart"/>
      <w:r w:rsidRPr="00852BF8">
        <w:rPr>
          <w:sz w:val="24"/>
          <w:szCs w:val="24"/>
        </w:rPr>
        <w:t>Bauzer</w:t>
      </w:r>
      <w:proofErr w:type="spellEnd"/>
      <w:r w:rsidRPr="00852BF8">
        <w:rPr>
          <w:rFonts w:asciiTheme="minorHAnsi" w:hAnsiTheme="minorHAnsi" w:cstheme="minorHAnsi"/>
          <w:sz w:val="24"/>
          <w:szCs w:val="24"/>
        </w:rPr>
        <w:t xml:space="preserve">. Incorporação do tempo em SGBD orientado a objetos. </w:t>
      </w:r>
      <w:r w:rsidRPr="00852BF8">
        <w:rPr>
          <w:rFonts w:asciiTheme="minorHAnsi" w:hAnsiTheme="minorHAnsi" w:cstheme="minorHAnsi"/>
          <w:i/>
          <w:iCs/>
          <w:sz w:val="24"/>
          <w:szCs w:val="24"/>
        </w:rPr>
        <w:t>In</w:t>
      </w:r>
      <w:r w:rsidRPr="00852BF8">
        <w:rPr>
          <w:rFonts w:asciiTheme="minorHAnsi" w:hAnsiTheme="minorHAnsi" w:cstheme="minorHAnsi"/>
          <w:sz w:val="24"/>
          <w:szCs w:val="24"/>
        </w:rPr>
        <w:t xml:space="preserve">: SIMPÓSIO BRASILEIRO DE BANCO DE DADOS, 9., 1994, São Paulo. </w:t>
      </w:r>
      <w:r w:rsidRPr="00852BF8">
        <w:rPr>
          <w:rFonts w:asciiTheme="minorHAnsi" w:hAnsiTheme="minorHAnsi" w:cstheme="minorHAnsi"/>
          <w:b/>
          <w:bCs/>
          <w:sz w:val="24"/>
          <w:szCs w:val="24"/>
        </w:rPr>
        <w:t>Anais</w:t>
      </w:r>
      <w:r w:rsidRPr="00852BF8">
        <w:rPr>
          <w:rFonts w:asciiTheme="minorHAnsi" w:hAnsiTheme="minorHAnsi" w:cstheme="minorHAnsi"/>
          <w:sz w:val="24"/>
          <w:szCs w:val="24"/>
        </w:rPr>
        <w:t xml:space="preserve"> […]. São Paulo: USP, 1994. p. 16-29.</w:t>
      </w:r>
    </w:p>
    <w:p w14:paraId="78C74C3F" w14:textId="77777777" w:rsidR="00703A7D" w:rsidRPr="00E2746D" w:rsidRDefault="00703A7D" w:rsidP="00E2746D">
      <w:pPr>
        <w:autoSpaceDE w:val="0"/>
        <w:autoSpaceDN w:val="0"/>
        <w:adjustRightInd w:val="0"/>
        <w:spacing w:after="0" w:line="240" w:lineRule="auto"/>
        <w:rPr>
          <w:rFonts w:asciiTheme="minorHAnsi" w:hAnsiTheme="minorHAnsi" w:cstheme="minorHAnsi"/>
          <w:sz w:val="24"/>
          <w:szCs w:val="24"/>
        </w:rPr>
      </w:pPr>
    </w:p>
    <w:p w14:paraId="7870BA4A" w14:textId="77777777" w:rsidR="003656FD" w:rsidRDefault="003656FD" w:rsidP="00703A7D">
      <w:pPr>
        <w:pBdr>
          <w:top w:val="nil"/>
          <w:left w:val="nil"/>
          <w:bottom w:val="nil"/>
          <w:right w:val="nil"/>
          <w:between w:val="nil"/>
        </w:pBdr>
        <w:spacing w:after="0" w:line="360" w:lineRule="auto"/>
        <w:ind w:firstLine="709"/>
        <w:jc w:val="both"/>
        <w:rPr>
          <w:color w:val="000000"/>
          <w:sz w:val="24"/>
          <w:szCs w:val="24"/>
        </w:rPr>
      </w:pPr>
    </w:p>
    <w:sectPr w:rsidR="003656FD" w:rsidSect="00DC1D87">
      <w:headerReference w:type="default" r:id="rId15"/>
      <w:headerReference w:type="first" r:id="rId16"/>
      <w:pgSz w:w="11906" w:h="16838"/>
      <w:pgMar w:top="1701" w:right="1134" w:bottom="1134" w:left="1701" w:header="14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BB35" w14:textId="77777777" w:rsidR="003E3084" w:rsidRDefault="003E3084">
      <w:pPr>
        <w:spacing w:after="0" w:line="240" w:lineRule="auto"/>
      </w:pPr>
      <w:r>
        <w:separator/>
      </w:r>
    </w:p>
  </w:endnote>
  <w:endnote w:type="continuationSeparator" w:id="0">
    <w:p w14:paraId="39536E50" w14:textId="77777777" w:rsidR="003E3084" w:rsidRDefault="003E3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1981" w14:textId="77777777" w:rsidR="003E3084" w:rsidRDefault="003E3084">
      <w:pPr>
        <w:spacing w:after="0" w:line="240" w:lineRule="auto"/>
      </w:pPr>
      <w:r>
        <w:separator/>
      </w:r>
    </w:p>
  </w:footnote>
  <w:footnote w:type="continuationSeparator" w:id="0">
    <w:p w14:paraId="39FC9C7C" w14:textId="77777777" w:rsidR="003E3084" w:rsidRDefault="003E3084">
      <w:pPr>
        <w:spacing w:after="0" w:line="240" w:lineRule="auto"/>
      </w:pPr>
      <w:r>
        <w:continuationSeparator/>
      </w:r>
    </w:p>
  </w:footnote>
  <w:footnote w:id="1">
    <w:p w14:paraId="4F0EC00A" w14:textId="77777777" w:rsidR="00703A7D" w:rsidRDefault="00703A7D" w:rsidP="00703A7D">
      <w:pPr>
        <w:pStyle w:val="Normal0"/>
        <w:pBdr>
          <w:top w:val="nil"/>
          <w:left w:val="nil"/>
          <w:bottom w:val="nil"/>
          <w:right w:val="nil"/>
          <w:between w:val="nil"/>
        </w:pBdr>
        <w:spacing w:before="20" w:after="20" w:line="240" w:lineRule="auto"/>
        <w:ind w:left="113" w:hanging="113"/>
        <w:jc w:val="both"/>
        <w:rPr>
          <w:color w:val="000000"/>
          <w:sz w:val="20"/>
          <w:szCs w:val="20"/>
        </w:rPr>
      </w:pPr>
      <w:r>
        <w:rPr>
          <w:vertAlign w:val="superscript"/>
        </w:rPr>
        <w:footnoteRef/>
      </w:r>
      <w:r>
        <w:rPr>
          <w:color w:val="000000"/>
          <w:sz w:val="20"/>
          <w:szCs w:val="20"/>
        </w:rPr>
        <w:t xml:space="preserve"> As notas explicativas devem ser apresentadas na página em que estão inseridas (comando: nota de rodapé - fim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AB7B" w14:textId="77777777" w:rsidR="003656FD" w:rsidRDefault="003656FD">
    <w:pPr>
      <w:pBdr>
        <w:bottom w:val="none" w:sz="0" w:space="1" w:color="FAAB56"/>
      </w:pBdr>
      <w:tabs>
        <w:tab w:val="center" w:pos="4252"/>
        <w:tab w:val="right" w:pos="8504"/>
      </w:tabs>
      <w:spacing w:after="0" w:line="240" w:lineRule="auto"/>
      <w:rPr>
        <w:b/>
        <w:sz w:val="2"/>
        <w:szCs w:val="2"/>
      </w:rPr>
    </w:pPr>
  </w:p>
  <w:p w14:paraId="687412BE" w14:textId="551A3040" w:rsidR="00DC1D87" w:rsidRDefault="00DC1D87" w:rsidP="00DC1D87">
    <w:pPr>
      <w:pStyle w:val="Normal0"/>
      <w:pBdr>
        <w:top w:val="none" w:sz="0" w:space="2" w:color="000000"/>
      </w:pBdr>
      <w:tabs>
        <w:tab w:val="center" w:pos="4252"/>
        <w:tab w:val="right" w:pos="9054"/>
      </w:tabs>
      <w:spacing w:after="0" w:line="240" w:lineRule="auto"/>
      <w:jc w:val="center"/>
      <w:rPr>
        <w:b/>
        <w:sz w:val="24"/>
        <w:szCs w:val="24"/>
      </w:rPr>
    </w:pPr>
  </w:p>
  <w:p w14:paraId="47FFE6C1" w14:textId="4A58118F" w:rsidR="00DC1D87" w:rsidRPr="00E8431C" w:rsidRDefault="00DC1D87" w:rsidP="00DC1D87">
    <w:pPr>
      <w:pStyle w:val="Normal0"/>
      <w:pBdr>
        <w:top w:val="none" w:sz="0" w:space="2" w:color="000000"/>
      </w:pBdr>
      <w:tabs>
        <w:tab w:val="center" w:pos="4252"/>
        <w:tab w:val="right" w:pos="9054"/>
      </w:tabs>
      <w:spacing w:after="0" w:line="240" w:lineRule="auto"/>
      <w:jc w:val="center"/>
      <w:rPr>
        <w:b/>
        <w:sz w:val="24"/>
        <w:szCs w:val="24"/>
      </w:rPr>
    </w:pPr>
    <w:r w:rsidRPr="00E8431C">
      <w:rPr>
        <w:b/>
        <w:sz w:val="24"/>
        <w:szCs w:val="24"/>
      </w:rPr>
      <w:t>XX</w:t>
    </w:r>
    <w:r w:rsidR="00E61BE2">
      <w:rPr>
        <w:b/>
        <w:sz w:val="24"/>
        <w:szCs w:val="24"/>
      </w:rPr>
      <w:t>I</w:t>
    </w:r>
    <w:r w:rsidRPr="00E8431C">
      <w:rPr>
        <w:b/>
        <w:sz w:val="24"/>
        <w:szCs w:val="24"/>
      </w:rPr>
      <w:t xml:space="preserve">II Encontro Nacional de Pesquisa em Ciência da Informação </w:t>
    </w:r>
    <w:r w:rsidR="00CB1A1E">
      <w:rPr>
        <w:b/>
        <w:sz w:val="24"/>
        <w:szCs w:val="24"/>
      </w:rPr>
      <w:t xml:space="preserve">– </w:t>
    </w:r>
    <w:r w:rsidRPr="00E8431C">
      <w:rPr>
        <w:b/>
        <w:sz w:val="24"/>
        <w:szCs w:val="24"/>
      </w:rPr>
      <w:t>ENANCIB</w:t>
    </w:r>
  </w:p>
  <w:p w14:paraId="3F444AE3" w14:textId="0DC8003E" w:rsidR="00DC1D87" w:rsidRPr="00E8431C" w:rsidRDefault="00DC1D87" w:rsidP="00DC1D87">
    <w:pPr>
      <w:pStyle w:val="Normal0"/>
      <w:pBdr>
        <w:top w:val="none" w:sz="0" w:space="2" w:color="000000"/>
      </w:pBdr>
      <w:tabs>
        <w:tab w:val="center" w:pos="4252"/>
        <w:tab w:val="right" w:pos="8504"/>
      </w:tabs>
      <w:spacing w:after="0" w:line="240" w:lineRule="auto"/>
      <w:jc w:val="center"/>
      <w:rPr>
        <w:b/>
        <w:sz w:val="24"/>
        <w:szCs w:val="24"/>
      </w:rPr>
    </w:pPr>
    <w:r>
      <w:rPr>
        <w:b/>
        <w:sz w:val="24"/>
        <w:szCs w:val="24"/>
      </w:rPr>
      <w:t xml:space="preserve">Aracaju-SE </w:t>
    </w:r>
    <w:r w:rsidR="00CB1A1E">
      <w:rPr>
        <w:b/>
        <w:sz w:val="24"/>
        <w:szCs w:val="24"/>
      </w:rPr>
      <w:t>–</w:t>
    </w:r>
    <w:r>
      <w:rPr>
        <w:b/>
        <w:sz w:val="24"/>
        <w:szCs w:val="24"/>
      </w:rPr>
      <w:t xml:space="preserve"> </w:t>
    </w:r>
    <w:r w:rsidRPr="00E8431C">
      <w:rPr>
        <w:b/>
        <w:sz w:val="24"/>
        <w:szCs w:val="24"/>
      </w:rPr>
      <w:t>0</w:t>
    </w:r>
    <w:r>
      <w:rPr>
        <w:b/>
        <w:sz w:val="24"/>
        <w:szCs w:val="24"/>
      </w:rPr>
      <w:t>6</w:t>
    </w:r>
    <w:r w:rsidRPr="00E8431C">
      <w:rPr>
        <w:b/>
        <w:sz w:val="24"/>
        <w:szCs w:val="24"/>
      </w:rPr>
      <w:t xml:space="preserve"> a 1</w:t>
    </w:r>
    <w:r>
      <w:rPr>
        <w:b/>
        <w:sz w:val="24"/>
        <w:szCs w:val="24"/>
      </w:rPr>
      <w:t>0</w:t>
    </w:r>
    <w:r w:rsidRPr="00E8431C">
      <w:rPr>
        <w:b/>
        <w:sz w:val="24"/>
        <w:szCs w:val="24"/>
      </w:rPr>
      <w:t xml:space="preserve"> de novembro de 202</w:t>
    </w:r>
    <w:r>
      <w:rPr>
        <w:b/>
        <w:sz w:val="24"/>
        <w:szCs w:val="24"/>
      </w:rPr>
      <w:t>3</w:t>
    </w:r>
  </w:p>
  <w:p w14:paraId="39F9B8F6" w14:textId="77777777" w:rsidR="00DC1D87" w:rsidRDefault="00DC1D87" w:rsidP="00DC1D87">
    <w:pPr>
      <w:pStyle w:val="Normal0"/>
      <w:pBdr>
        <w:top w:val="nil"/>
        <w:left w:val="nil"/>
        <w:bottom w:val="nil"/>
        <w:right w:val="nil"/>
        <w:between w:val="nil"/>
      </w:pBdr>
      <w:tabs>
        <w:tab w:val="center" w:pos="4252"/>
        <w:tab w:val="right" w:pos="8504"/>
      </w:tabs>
      <w:spacing w:after="0" w:line="240" w:lineRule="auto"/>
      <w:jc w:val="center"/>
      <w:rPr>
        <w:sz w:val="6"/>
        <w:szCs w:val="6"/>
      </w:rPr>
    </w:pPr>
  </w:p>
  <w:p w14:paraId="3C398EAF" w14:textId="77777777" w:rsidR="00DC1D87" w:rsidRDefault="00DC1D87" w:rsidP="00DC1D87">
    <w:pPr>
      <w:pStyle w:val="Normal0"/>
      <w:pBdr>
        <w:top w:val="nil"/>
        <w:left w:val="nil"/>
        <w:bottom w:val="nil"/>
        <w:right w:val="nil"/>
        <w:between w:val="nil"/>
      </w:pBdr>
      <w:tabs>
        <w:tab w:val="center" w:pos="4252"/>
        <w:tab w:val="right" w:pos="8504"/>
      </w:tabs>
      <w:spacing w:after="0" w:line="240" w:lineRule="auto"/>
      <w:jc w:val="center"/>
      <w:rPr>
        <w:sz w:val="6"/>
        <w:szCs w:val="6"/>
      </w:rPr>
    </w:pPr>
    <w:r>
      <w:rPr>
        <w:b/>
        <w:noProof/>
        <w:sz w:val="24"/>
        <w:szCs w:val="24"/>
      </w:rPr>
      <mc:AlternateContent>
        <mc:Choice Requires="wps">
          <w:drawing>
            <wp:anchor distT="0" distB="0" distL="114300" distR="114300" simplePos="0" relativeHeight="251662336" behindDoc="0" locked="0" layoutInCell="1" allowOverlap="1" wp14:anchorId="3EAAA876" wp14:editId="340D8099">
              <wp:simplePos x="0" y="0"/>
              <wp:positionH relativeFrom="column">
                <wp:posOffset>342265</wp:posOffset>
              </wp:positionH>
              <wp:positionV relativeFrom="paragraph">
                <wp:posOffset>8890</wp:posOffset>
              </wp:positionV>
              <wp:extent cx="5118100" cy="0"/>
              <wp:effectExtent l="0" t="0" r="0" b="0"/>
              <wp:wrapNone/>
              <wp:docPr id="19" name="Conector reto 19"/>
              <wp:cNvGraphicFramePr/>
              <a:graphic xmlns:a="http://schemas.openxmlformats.org/drawingml/2006/main">
                <a:graphicData uri="http://schemas.microsoft.com/office/word/2010/wordprocessingShape">
                  <wps:wsp>
                    <wps:cNvCnPr/>
                    <wps:spPr>
                      <a:xfrm>
                        <a:off x="0" y="0"/>
                        <a:ext cx="51181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820D4" id="Conector reto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7pt" to="42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" strokecolor="#5b9bd5 [3208]" strokeweight="1.5pt">
              <v:stroke joinstyle="miter"/>
            </v:line>
          </w:pict>
        </mc:Fallback>
      </mc:AlternateContent>
    </w:r>
  </w:p>
  <w:p w14:paraId="072396D6" w14:textId="77777777" w:rsidR="00DC1D87" w:rsidRDefault="00DC1D87" w:rsidP="00DC1D87">
    <w:pPr>
      <w:pStyle w:val="Normal0"/>
      <w:pBdr>
        <w:top w:val="nil"/>
        <w:left w:val="nil"/>
        <w:bottom w:val="nil"/>
        <w:right w:val="nil"/>
        <w:between w:val="nil"/>
      </w:pBdr>
      <w:tabs>
        <w:tab w:val="center" w:pos="4252"/>
        <w:tab w:val="right" w:pos="8504"/>
      </w:tabs>
      <w:spacing w:after="0" w:line="240" w:lineRule="auto"/>
      <w:jc w:val="center"/>
      <w:rPr>
        <w:sz w:val="6"/>
        <w:szCs w:val="6"/>
      </w:rPr>
    </w:pPr>
  </w:p>
  <w:p w14:paraId="1369A7DC" w14:textId="77777777" w:rsidR="003656FD" w:rsidRDefault="003656FD">
    <w:pPr>
      <w:pBdr>
        <w:top w:val="none" w:sz="0" w:space="1" w:color="FAAB56"/>
        <w:left w:val="nil"/>
        <w:bottom w:val="nil"/>
        <w:right w:val="nil"/>
        <w:between w:val="nil"/>
      </w:pBdr>
      <w:tabs>
        <w:tab w:val="center" w:pos="4252"/>
        <w:tab w:val="right" w:pos="8504"/>
      </w:tabs>
      <w:spacing w:after="0" w:line="240" w:lineRule="auto"/>
      <w:rPr>
        <w:b/>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504F" w14:textId="4D1CDAD3" w:rsidR="003656FD" w:rsidRDefault="00E61BE2">
    <w:pPr>
      <w:pBdr>
        <w:bottom w:val="none" w:sz="0" w:space="1" w:color="FAAB56"/>
      </w:pBdr>
      <w:tabs>
        <w:tab w:val="center" w:pos="4252"/>
        <w:tab w:val="right" w:pos="8504"/>
      </w:tabs>
      <w:spacing w:after="0" w:line="240" w:lineRule="auto"/>
      <w:rPr>
        <w:b/>
        <w:sz w:val="2"/>
        <w:szCs w:val="2"/>
      </w:rPr>
    </w:pPr>
    <w:r>
      <w:rPr>
        <w:noProof/>
      </w:rPr>
      <w:drawing>
        <wp:anchor distT="152400" distB="152400" distL="152400" distR="152400" simplePos="0" relativeHeight="251664384" behindDoc="1" locked="0" layoutInCell="1" allowOverlap="1" wp14:anchorId="4B51AEB2" wp14:editId="59BB6492">
          <wp:simplePos x="0" y="0"/>
          <wp:positionH relativeFrom="margin">
            <wp:posOffset>591671</wp:posOffset>
          </wp:positionH>
          <wp:positionV relativeFrom="page">
            <wp:posOffset>87518</wp:posOffset>
          </wp:positionV>
          <wp:extent cx="4105835" cy="1048871"/>
          <wp:effectExtent l="0" t="0" r="0" b="5715"/>
          <wp:wrapNone/>
          <wp:docPr id="1073741825" name="officeArt object" descr="Ativo 5@4xss.png"/>
          <wp:cNvGraphicFramePr/>
          <a:graphic xmlns:a="http://schemas.openxmlformats.org/drawingml/2006/main">
            <a:graphicData uri="http://schemas.openxmlformats.org/drawingml/2006/picture">
              <pic:pic xmlns:pic="http://schemas.openxmlformats.org/drawingml/2006/picture">
                <pic:nvPicPr>
                  <pic:cNvPr id="1073741825" name="Ativo 5@4xss.png" descr="Ativo 5@4xss.png"/>
                  <pic:cNvPicPr>
                    <a:picLocks noChangeAspect="1"/>
                  </pic:cNvPicPr>
                </pic:nvPicPr>
                <pic:blipFill>
                  <a:blip r:embed="rId1"/>
                  <a:stretch>
                    <a:fillRect/>
                  </a:stretch>
                </pic:blipFill>
                <pic:spPr>
                  <a:xfrm>
                    <a:off x="0" y="0"/>
                    <a:ext cx="4105835" cy="104887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0EB08BF" w14:textId="33CEAD73" w:rsidR="00DC1D87" w:rsidRDefault="00DC1D87" w:rsidP="00DC1D87">
    <w:pPr>
      <w:pStyle w:val="Normal0"/>
      <w:pBdr>
        <w:top w:val="none" w:sz="0" w:space="2" w:color="000000"/>
      </w:pBdr>
      <w:tabs>
        <w:tab w:val="center" w:pos="4252"/>
        <w:tab w:val="right" w:pos="9054"/>
      </w:tabs>
      <w:spacing w:after="0" w:line="240" w:lineRule="auto"/>
      <w:jc w:val="center"/>
      <w:rPr>
        <w:b/>
        <w:sz w:val="24"/>
        <w:szCs w:val="24"/>
      </w:rPr>
    </w:pPr>
  </w:p>
  <w:p w14:paraId="243379D5" w14:textId="51588CC2" w:rsidR="003656FD" w:rsidRPr="00DC1D87" w:rsidRDefault="003656FD" w:rsidP="00E61BE2">
    <w:pPr>
      <w:pStyle w:val="Normal0"/>
      <w:pBdr>
        <w:top w:val="nil"/>
        <w:left w:val="nil"/>
        <w:bottom w:val="nil"/>
        <w:right w:val="nil"/>
        <w:between w:val="nil"/>
      </w:pBdr>
      <w:tabs>
        <w:tab w:val="center" w:pos="4252"/>
        <w:tab w:val="right" w:pos="8504"/>
      </w:tabs>
      <w:spacing w:after="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4B4"/>
    <w:multiLevelType w:val="hybridMultilevel"/>
    <w:tmpl w:val="A6964048"/>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205AB1"/>
    <w:multiLevelType w:val="hybridMultilevel"/>
    <w:tmpl w:val="EFC26B8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15:restartNumberingAfterBreak="0">
    <w:nsid w:val="128D577B"/>
    <w:multiLevelType w:val="multilevel"/>
    <w:tmpl w:val="AC5CF87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25666F35"/>
    <w:multiLevelType w:val="hybridMultilevel"/>
    <w:tmpl w:val="4394CFA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3F056F70"/>
    <w:multiLevelType w:val="multilevel"/>
    <w:tmpl w:val="D93EC3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920600573">
    <w:abstractNumId w:val="4"/>
  </w:num>
  <w:num w:numId="2" w16cid:durableId="281032376">
    <w:abstractNumId w:val="0"/>
  </w:num>
  <w:num w:numId="3" w16cid:durableId="181869151">
    <w:abstractNumId w:val="2"/>
  </w:num>
  <w:num w:numId="4" w16cid:durableId="187567109">
    <w:abstractNumId w:val="3"/>
  </w:num>
  <w:num w:numId="5" w16cid:durableId="161521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FD"/>
    <w:rsid w:val="00330CCD"/>
    <w:rsid w:val="003656FD"/>
    <w:rsid w:val="003E3084"/>
    <w:rsid w:val="00520D95"/>
    <w:rsid w:val="00563E6C"/>
    <w:rsid w:val="00692394"/>
    <w:rsid w:val="00703A7D"/>
    <w:rsid w:val="00800949"/>
    <w:rsid w:val="00804D88"/>
    <w:rsid w:val="00BA144F"/>
    <w:rsid w:val="00C47295"/>
    <w:rsid w:val="00CB1A1E"/>
    <w:rsid w:val="00DC1D87"/>
    <w:rsid w:val="00E05CE6"/>
    <w:rsid w:val="00E2746D"/>
    <w:rsid w:val="00E61BE2"/>
    <w:rsid w:val="00F22FE1"/>
    <w:rsid w:val="00FD3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9861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A60B4D"/>
    <w:pPr>
      <w:spacing w:after="0" w:line="240" w:lineRule="auto"/>
      <w:contextualSpacing/>
    </w:pPr>
    <w:rPr>
      <w:rFonts w:asciiTheme="majorHAnsi" w:eastAsiaTheme="majorEastAsia" w:hAnsiTheme="majorHAnsi" w:cstheme="majorBidi"/>
      <w:spacing w:val="-10"/>
      <w:kern w:val="28"/>
      <w:sz w:val="56"/>
      <w:szCs w:val="56"/>
    </w:rPr>
  </w:style>
  <w:style w:type="paragraph" w:styleId="Cabealho">
    <w:name w:val="header"/>
    <w:basedOn w:val="Normal"/>
    <w:link w:val="CabealhoChar"/>
    <w:uiPriority w:val="99"/>
    <w:unhideWhenUsed/>
    <w:rsid w:val="00F10A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AED"/>
  </w:style>
  <w:style w:type="paragraph" w:styleId="Rodap">
    <w:name w:val="footer"/>
    <w:basedOn w:val="Normal"/>
    <w:link w:val="RodapChar"/>
    <w:uiPriority w:val="99"/>
    <w:unhideWhenUsed/>
    <w:rsid w:val="00F10AED"/>
    <w:pPr>
      <w:tabs>
        <w:tab w:val="center" w:pos="4252"/>
        <w:tab w:val="right" w:pos="8504"/>
      </w:tabs>
      <w:spacing w:after="0" w:line="240" w:lineRule="auto"/>
    </w:pPr>
  </w:style>
  <w:style w:type="character" w:customStyle="1" w:styleId="RodapChar">
    <w:name w:val="Rodapé Char"/>
    <w:basedOn w:val="Fontepargpadro"/>
    <w:link w:val="Rodap"/>
    <w:uiPriority w:val="99"/>
    <w:rsid w:val="00F10AED"/>
  </w:style>
  <w:style w:type="table" w:styleId="Tabelacomgrade">
    <w:name w:val="Table Grid"/>
    <w:basedOn w:val="Tabelanormal"/>
    <w:uiPriority w:val="59"/>
    <w:rsid w:val="00F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XVIIIENANCIB">
    <w:name w:val="Título2_XVIII_ENANCIB"/>
    <w:basedOn w:val="Ttulo"/>
    <w:qFormat/>
    <w:rsid w:val="00A60B4D"/>
    <w:pPr>
      <w:spacing w:before="600" w:after="600"/>
      <w:contextualSpacing w:val="0"/>
      <w:jc w:val="center"/>
    </w:pPr>
    <w:rPr>
      <w:rFonts w:asciiTheme="minorHAnsi" w:eastAsia="Times New Roman" w:hAnsiTheme="minorHAnsi" w:cstheme="minorHAnsi"/>
      <w:b/>
      <w:spacing w:val="0"/>
      <w:kern w:val="0"/>
      <w:sz w:val="24"/>
      <w:szCs w:val="24"/>
    </w:rPr>
  </w:style>
  <w:style w:type="paragraph" w:customStyle="1" w:styleId="Ttulo3XVIIIENANCIB">
    <w:name w:val="Título3_XVIII_ENANCIB"/>
    <w:basedOn w:val="Corpodetexto"/>
    <w:qFormat/>
    <w:rsid w:val="00A60B4D"/>
    <w:pPr>
      <w:spacing w:before="240" w:after="240" w:line="240" w:lineRule="auto"/>
      <w:jc w:val="center"/>
    </w:pPr>
    <w:rPr>
      <w:rFonts w:eastAsia="Times New Roman" w:cstheme="minorHAnsi"/>
      <w:b/>
      <w:bCs/>
      <w:sz w:val="24"/>
      <w:szCs w:val="24"/>
    </w:rPr>
  </w:style>
  <w:style w:type="paragraph" w:customStyle="1" w:styleId="Ttulo4XVIIIENANCIB">
    <w:name w:val="Título4_XVIIIENANCIB"/>
    <w:basedOn w:val="Corpodetexto"/>
    <w:qFormat/>
    <w:rsid w:val="00A60B4D"/>
    <w:pPr>
      <w:spacing w:before="240" w:after="240" w:line="240" w:lineRule="auto"/>
      <w:jc w:val="center"/>
    </w:pPr>
    <w:rPr>
      <w:rFonts w:eastAsia="Times New Roman" w:cstheme="minorHAnsi"/>
      <w:b/>
      <w:bCs/>
      <w:i/>
      <w:sz w:val="24"/>
      <w:szCs w:val="24"/>
    </w:rPr>
  </w:style>
  <w:style w:type="paragraph" w:customStyle="1" w:styleId="ModalidadeXVIIIENANCIB">
    <w:name w:val="Modalidade_XVIII_ENANCIB"/>
    <w:basedOn w:val="Ttulo"/>
    <w:qFormat/>
    <w:rsid w:val="00A60B4D"/>
    <w:pPr>
      <w:spacing w:before="600" w:after="240"/>
      <w:contextualSpacing w:val="0"/>
      <w:jc w:val="center"/>
    </w:pPr>
    <w:rPr>
      <w:rFonts w:asciiTheme="minorHAnsi" w:eastAsia="Times New Roman" w:hAnsiTheme="minorHAnsi" w:cstheme="minorHAnsi"/>
      <w:b/>
      <w:bCs/>
      <w:spacing w:val="0"/>
      <w:kern w:val="0"/>
      <w:sz w:val="24"/>
      <w:szCs w:val="24"/>
    </w:rPr>
  </w:style>
  <w:style w:type="paragraph" w:customStyle="1" w:styleId="ResumoXVIIIENANCIB">
    <w:name w:val="Resumo_XVIII_ENANCIB"/>
    <w:basedOn w:val="Recuodecorpodetexto"/>
    <w:qFormat/>
    <w:rsid w:val="00A60B4D"/>
    <w:pPr>
      <w:spacing w:after="0" w:line="240" w:lineRule="auto"/>
      <w:ind w:left="0"/>
      <w:jc w:val="both"/>
    </w:pPr>
    <w:rPr>
      <w:rFonts w:eastAsia="Times New Roman" w:cstheme="minorHAnsi"/>
      <w:b/>
      <w:bCs/>
      <w:sz w:val="24"/>
      <w:szCs w:val="24"/>
    </w:rPr>
  </w:style>
  <w:style w:type="character" w:customStyle="1" w:styleId="TtuloChar">
    <w:name w:val="Título Char"/>
    <w:basedOn w:val="Fontepargpadro"/>
    <w:link w:val="Ttulo"/>
    <w:uiPriority w:val="10"/>
    <w:rsid w:val="00A60B4D"/>
    <w:rPr>
      <w:rFonts w:asciiTheme="majorHAnsi" w:eastAsiaTheme="majorEastAsia" w:hAnsiTheme="majorHAnsi" w:cstheme="majorBidi"/>
      <w:spacing w:val="-10"/>
      <w:kern w:val="28"/>
      <w:sz w:val="56"/>
      <w:szCs w:val="56"/>
    </w:rPr>
  </w:style>
  <w:style w:type="paragraph" w:styleId="Corpodetexto">
    <w:name w:val="Body Text"/>
    <w:basedOn w:val="Normal"/>
    <w:link w:val="CorpodetextoChar"/>
    <w:uiPriority w:val="99"/>
    <w:semiHidden/>
    <w:unhideWhenUsed/>
    <w:rsid w:val="00A60B4D"/>
    <w:pPr>
      <w:spacing w:after="120"/>
    </w:pPr>
  </w:style>
  <w:style w:type="character" w:customStyle="1" w:styleId="CorpodetextoChar">
    <w:name w:val="Corpo de texto Char"/>
    <w:basedOn w:val="Fontepargpadro"/>
    <w:link w:val="Corpodetexto"/>
    <w:uiPriority w:val="99"/>
    <w:semiHidden/>
    <w:rsid w:val="00A60B4D"/>
  </w:style>
  <w:style w:type="paragraph" w:styleId="Recuodecorpodetexto">
    <w:name w:val="Body Text Indent"/>
    <w:basedOn w:val="Normal"/>
    <w:link w:val="RecuodecorpodetextoChar"/>
    <w:uiPriority w:val="99"/>
    <w:semiHidden/>
    <w:unhideWhenUsed/>
    <w:rsid w:val="00A60B4D"/>
    <w:pPr>
      <w:spacing w:after="120"/>
      <w:ind w:left="283"/>
    </w:pPr>
  </w:style>
  <w:style w:type="character" w:customStyle="1" w:styleId="RecuodecorpodetextoChar">
    <w:name w:val="Recuo de corpo de texto Char"/>
    <w:basedOn w:val="Fontepargpadro"/>
    <w:link w:val="Recuodecorpodetexto"/>
    <w:uiPriority w:val="99"/>
    <w:semiHidden/>
    <w:rsid w:val="00A60B4D"/>
  </w:style>
  <w:style w:type="character" w:customStyle="1" w:styleId="PalavraestrangeiraABRALICChar">
    <w:name w:val="Palavra estrangeira ABRALIC Char"/>
    <w:basedOn w:val="Fontepargpadro"/>
    <w:uiPriority w:val="99"/>
    <w:rsid w:val="00194624"/>
    <w:rPr>
      <w:rFonts w:eastAsia="Times New Roman" w:cs="Times New Roman"/>
      <w:i/>
      <w:iCs/>
      <w:lang w:eastAsia="zh-CN" w:bidi="hi-IN"/>
    </w:rPr>
  </w:style>
  <w:style w:type="paragraph" w:customStyle="1" w:styleId="SeoXVIIIENANCIB">
    <w:name w:val="Seção_XVIII_ENANCIB"/>
    <w:basedOn w:val="Normal"/>
    <w:qFormat/>
    <w:rsid w:val="00194624"/>
    <w:pPr>
      <w:spacing w:before="240" w:after="120" w:line="240" w:lineRule="auto"/>
    </w:pPr>
    <w:rPr>
      <w:rFonts w:eastAsia="Times New Roman" w:cstheme="minorHAnsi"/>
      <w:b/>
      <w:bCs/>
      <w:sz w:val="24"/>
      <w:szCs w:val="28"/>
    </w:rPr>
  </w:style>
  <w:style w:type="paragraph" w:customStyle="1" w:styleId="TextoXVIIIENANCIB">
    <w:name w:val="Texto_XVIII_ENANCIB"/>
    <w:basedOn w:val="Normal"/>
    <w:qFormat/>
    <w:rsid w:val="00194624"/>
    <w:pPr>
      <w:spacing w:after="0" w:line="240" w:lineRule="auto"/>
      <w:jc w:val="both"/>
    </w:pPr>
    <w:rPr>
      <w:rFonts w:eastAsia="Times New Roman" w:cstheme="minorHAnsi"/>
      <w:spacing w:val="-2"/>
      <w:sz w:val="24"/>
    </w:rPr>
  </w:style>
  <w:style w:type="paragraph" w:customStyle="1" w:styleId="TituloFiguraXVIIIENANCIB">
    <w:name w:val="Titulo_Figura_XVIII_ENANCIB"/>
    <w:basedOn w:val="Normal"/>
    <w:qFormat/>
    <w:rsid w:val="00194624"/>
    <w:pPr>
      <w:spacing w:after="0" w:line="240" w:lineRule="auto"/>
      <w:jc w:val="center"/>
    </w:pPr>
    <w:rPr>
      <w:rFonts w:eastAsia="Times New Roman" w:cstheme="minorHAnsi"/>
      <w:b/>
    </w:rPr>
  </w:style>
  <w:style w:type="paragraph" w:customStyle="1" w:styleId="FonteXVIIIENANCIB">
    <w:name w:val="Fonte_XVIII_ENANCIB"/>
    <w:basedOn w:val="Normal"/>
    <w:qFormat/>
    <w:rsid w:val="00194624"/>
    <w:pPr>
      <w:spacing w:after="0" w:line="240" w:lineRule="auto"/>
      <w:jc w:val="center"/>
    </w:pPr>
    <w:rPr>
      <w:rFonts w:eastAsia="Times New Roman" w:cstheme="minorHAnsi"/>
      <w:b/>
      <w:sz w:val="20"/>
      <w:szCs w:val="20"/>
    </w:rPr>
  </w:style>
  <w:style w:type="paragraph" w:customStyle="1" w:styleId="GrficoXVIIIENANCIB">
    <w:name w:val="Gráfico_XVIII_ENANCIB"/>
    <w:basedOn w:val="Normal"/>
    <w:qFormat/>
    <w:rsid w:val="00194624"/>
    <w:pPr>
      <w:spacing w:after="0" w:line="240" w:lineRule="auto"/>
      <w:jc w:val="center"/>
    </w:pPr>
    <w:rPr>
      <w:rFonts w:eastAsia="Times New Roman" w:cstheme="minorHAnsi"/>
      <w:b/>
    </w:rPr>
  </w:style>
  <w:style w:type="paragraph" w:customStyle="1" w:styleId="FiguraXVIIIENANCIB">
    <w:name w:val="Figura_XVIII_ENANCIB"/>
    <w:basedOn w:val="Normal"/>
    <w:qFormat/>
    <w:rsid w:val="00194624"/>
    <w:pPr>
      <w:spacing w:after="0" w:line="240" w:lineRule="auto"/>
      <w:jc w:val="center"/>
    </w:pPr>
    <w:rPr>
      <w:rFonts w:eastAsia="Times New Roman" w:cstheme="minorHAnsi"/>
      <w:b/>
      <w:noProof/>
      <w:spacing w:val="-2"/>
      <w:bdr w:val="single" w:sz="4" w:space="0" w:color="auto"/>
    </w:rPr>
  </w:style>
  <w:style w:type="paragraph" w:customStyle="1" w:styleId="TtuloGrficoXVIIIENANCIB">
    <w:name w:val="Título_Gráfico_XVIII_ENANCIB"/>
    <w:basedOn w:val="GrficoXVIIIENANCIB"/>
    <w:qFormat/>
    <w:rsid w:val="00194624"/>
  </w:style>
  <w:style w:type="character" w:styleId="Refdenotaderodap">
    <w:name w:val="footnote reference"/>
    <w:basedOn w:val="Fontepargpadro"/>
    <w:uiPriority w:val="99"/>
    <w:semiHidden/>
    <w:rsid w:val="00986121"/>
    <w:rPr>
      <w:rFonts w:cs="Times New Roman"/>
      <w:vertAlign w:val="superscript"/>
    </w:rPr>
  </w:style>
  <w:style w:type="paragraph" w:customStyle="1" w:styleId="TtuloTabelaXVIIIENANCIB">
    <w:name w:val="Título_Tabela_XVIII_ENANCIB"/>
    <w:basedOn w:val="TtuloGrficoXVIIIENANCIB"/>
    <w:qFormat/>
    <w:rsid w:val="00986121"/>
  </w:style>
  <w:style w:type="paragraph" w:customStyle="1" w:styleId="TabelaXVIIIENANCIB">
    <w:name w:val="Tabela_XVIII_ENANCIB"/>
    <w:basedOn w:val="Normal"/>
    <w:qFormat/>
    <w:rsid w:val="00986121"/>
    <w:pPr>
      <w:spacing w:after="0" w:line="240" w:lineRule="auto"/>
      <w:jc w:val="center"/>
    </w:pPr>
    <w:rPr>
      <w:rFonts w:eastAsia="Times New Roman" w:cstheme="minorHAnsi"/>
      <w:b/>
      <w:spacing w:val="-2"/>
      <w:sz w:val="20"/>
    </w:rPr>
  </w:style>
  <w:style w:type="paragraph" w:customStyle="1" w:styleId="NotaXVIIIENANCIB">
    <w:name w:val="Nota_XVIII_ENANCIB"/>
    <w:basedOn w:val="Textodenotaderodap"/>
    <w:qFormat/>
    <w:rsid w:val="00986121"/>
    <w:pPr>
      <w:spacing w:before="20" w:after="20"/>
      <w:ind w:left="113" w:hanging="113"/>
      <w:jc w:val="both"/>
    </w:pPr>
    <w:rPr>
      <w:rFonts w:eastAsia="Times New Roman" w:cstheme="minorHAnsi"/>
    </w:rPr>
  </w:style>
  <w:style w:type="paragraph" w:customStyle="1" w:styleId="TtuloQuadroXVIIIENANCIB">
    <w:name w:val="Título_Quadro_XVIII_ENANCIB"/>
    <w:basedOn w:val="Normal"/>
    <w:qFormat/>
    <w:rsid w:val="00986121"/>
    <w:pPr>
      <w:spacing w:after="0" w:line="240" w:lineRule="auto"/>
      <w:jc w:val="center"/>
    </w:pPr>
    <w:rPr>
      <w:rFonts w:eastAsia="Times New Roman" w:cstheme="minorHAnsi"/>
      <w:b/>
      <w:spacing w:val="-2"/>
    </w:rPr>
  </w:style>
  <w:style w:type="paragraph" w:customStyle="1" w:styleId="QuadroXVIIIENANCIB">
    <w:name w:val="Quadro_XVIII_ENANCIB"/>
    <w:basedOn w:val="TtuloQuadroXVIIIENANCIB"/>
    <w:qFormat/>
    <w:rsid w:val="00986121"/>
  </w:style>
  <w:style w:type="paragraph" w:customStyle="1" w:styleId="EquaoXVIIIENANCIB">
    <w:name w:val="Equação_XVIII_ENANCIB"/>
    <w:basedOn w:val="Corpodetexto"/>
    <w:qFormat/>
    <w:rsid w:val="00986121"/>
    <w:pPr>
      <w:spacing w:after="0" w:line="360" w:lineRule="auto"/>
      <w:ind w:firstLine="708"/>
      <w:jc w:val="both"/>
    </w:pPr>
    <w:rPr>
      <w:rFonts w:eastAsia="Times New Roman" w:cstheme="minorHAnsi"/>
      <w:spacing w:val="-2"/>
      <w:lang w:val="uz-Cyrl-UZ"/>
    </w:rPr>
  </w:style>
  <w:style w:type="paragraph" w:customStyle="1" w:styleId="Subseo1XVIIIENANCIB">
    <w:name w:val="Subseção1_XVIII_ENANCIB"/>
    <w:basedOn w:val="Normal"/>
    <w:qFormat/>
    <w:rsid w:val="00986121"/>
    <w:pPr>
      <w:spacing w:before="120" w:after="120" w:line="240" w:lineRule="auto"/>
    </w:pPr>
    <w:rPr>
      <w:rFonts w:eastAsia="Times New Roman" w:cstheme="minorHAnsi"/>
      <w:b/>
      <w:bCs/>
      <w:spacing w:val="-2"/>
      <w:sz w:val="24"/>
      <w:szCs w:val="24"/>
    </w:rPr>
  </w:style>
  <w:style w:type="paragraph" w:styleId="Textodenotaderodap">
    <w:name w:val="footnote text"/>
    <w:basedOn w:val="Normal"/>
    <w:link w:val="TextodenotaderodapChar"/>
    <w:uiPriority w:val="99"/>
    <w:semiHidden/>
    <w:unhideWhenUsed/>
    <w:rsid w:val="009861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6121"/>
    <w:rPr>
      <w:sz w:val="20"/>
      <w:szCs w:val="20"/>
    </w:rPr>
  </w:style>
  <w:style w:type="paragraph" w:customStyle="1" w:styleId="CitaoblocadaXVIIIENANCIB">
    <w:name w:val="Citação_blocada)XVIII_ENANCIB"/>
    <w:basedOn w:val="Normal"/>
    <w:qFormat/>
    <w:rsid w:val="00986121"/>
    <w:pPr>
      <w:autoSpaceDE w:val="0"/>
      <w:autoSpaceDN w:val="0"/>
      <w:adjustRightInd w:val="0"/>
      <w:spacing w:before="120" w:after="120" w:line="240" w:lineRule="auto"/>
      <w:ind w:left="2268"/>
      <w:jc w:val="both"/>
    </w:pPr>
    <w:rPr>
      <w:rFonts w:eastAsia="Times New Roman" w:cstheme="minorHAnsi"/>
    </w:rPr>
  </w:style>
  <w:style w:type="paragraph" w:customStyle="1" w:styleId="Subseo2XVIIIENANCIB">
    <w:name w:val="Subseção2_XVIII_ENANCIB"/>
    <w:basedOn w:val="Ttulo3"/>
    <w:qFormat/>
    <w:rsid w:val="00986121"/>
    <w:pPr>
      <w:keepLines w:val="0"/>
      <w:spacing w:before="120" w:after="120" w:line="240" w:lineRule="auto"/>
    </w:pPr>
    <w:rPr>
      <w:rFonts w:ascii="Calibri" w:eastAsia="Times New Roman" w:hAnsi="Calibri" w:cs="Calibri"/>
      <w:bCs/>
      <w:i/>
      <w:color w:val="auto"/>
      <w:szCs w:val="26"/>
      <w:lang w:val="en-US"/>
    </w:rPr>
  </w:style>
  <w:style w:type="character" w:customStyle="1" w:styleId="Ttulo3Char">
    <w:name w:val="Título 3 Char"/>
    <w:basedOn w:val="Fontepargpadro"/>
    <w:link w:val="Ttulo3"/>
    <w:uiPriority w:val="9"/>
    <w:semiHidden/>
    <w:rsid w:val="00986121"/>
    <w:rPr>
      <w:rFonts w:asciiTheme="majorHAnsi" w:eastAsiaTheme="majorEastAsia" w:hAnsiTheme="majorHAnsi" w:cstheme="majorBidi"/>
      <w:color w:val="1F3763" w:themeColor="accent1" w:themeShade="7F"/>
      <w:sz w:val="24"/>
      <w:szCs w:val="24"/>
    </w:rPr>
  </w:style>
  <w:style w:type="character" w:styleId="Forte">
    <w:name w:val="Strong"/>
    <w:basedOn w:val="Fontepargpadro"/>
    <w:uiPriority w:val="22"/>
    <w:qFormat/>
    <w:rsid w:val="00986121"/>
    <w:rPr>
      <w:rFonts w:cs="Times New Roman"/>
      <w:b/>
      <w:bCs/>
    </w:rPr>
  </w:style>
  <w:style w:type="paragraph" w:customStyle="1" w:styleId="RefernciasXVIIIENANCIB">
    <w:name w:val="Referências_XVIII_ENANCIB"/>
    <w:basedOn w:val="Normal"/>
    <w:qFormat/>
    <w:rsid w:val="00986121"/>
    <w:pPr>
      <w:spacing w:before="240" w:after="120" w:line="240" w:lineRule="auto"/>
    </w:pPr>
    <w:rPr>
      <w:rFonts w:eastAsia="Times New Roman" w:cstheme="minorHAnsi"/>
      <w:b/>
      <w:bCs/>
      <w:sz w:val="24"/>
      <w:szCs w:val="28"/>
    </w:rPr>
  </w:style>
  <w:style w:type="paragraph" w:customStyle="1" w:styleId="ListaRefernciasXVIIIENANCIB">
    <w:name w:val="Lista_Referências_XVIII_ENANCIB"/>
    <w:basedOn w:val="Normal"/>
    <w:qFormat/>
    <w:rsid w:val="00986121"/>
    <w:pPr>
      <w:spacing w:after="0" w:line="240" w:lineRule="auto"/>
    </w:pPr>
    <w:rPr>
      <w:rFonts w:eastAsia="Times New Roman"/>
      <w:spacing w:val="-2"/>
      <w:sz w:val="24"/>
      <w:szCs w:val="24"/>
    </w:rPr>
  </w:style>
  <w:style w:type="character" w:customStyle="1" w:styleId="apple-converted-space">
    <w:name w:val="apple-converted-space"/>
    <w:basedOn w:val="Fontepargpadro"/>
    <w:rsid w:val="00606F7C"/>
  </w:style>
  <w:style w:type="paragraph" w:styleId="Textodebalo">
    <w:name w:val="Balloon Text"/>
    <w:basedOn w:val="Normal"/>
    <w:link w:val="TextodebaloChar"/>
    <w:uiPriority w:val="99"/>
    <w:semiHidden/>
    <w:unhideWhenUsed/>
    <w:rsid w:val="00D025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2504"/>
    <w:rPr>
      <w:rFonts w:ascii="Tahoma" w:hAnsi="Tahoma" w:cs="Tahoma"/>
      <w:sz w:val="16"/>
      <w:szCs w:val="16"/>
    </w:rPr>
  </w:style>
  <w:style w:type="character" w:styleId="Refdecomentrio">
    <w:name w:val="annotation reference"/>
    <w:basedOn w:val="Fontepargpadro"/>
    <w:uiPriority w:val="99"/>
    <w:semiHidden/>
    <w:unhideWhenUsed/>
    <w:rsid w:val="00C47C5E"/>
    <w:rPr>
      <w:sz w:val="16"/>
      <w:szCs w:val="16"/>
    </w:rPr>
  </w:style>
  <w:style w:type="paragraph" w:styleId="Textodecomentrio">
    <w:name w:val="annotation text"/>
    <w:basedOn w:val="Normal"/>
    <w:link w:val="TextodecomentrioChar"/>
    <w:uiPriority w:val="99"/>
    <w:semiHidden/>
    <w:unhideWhenUsed/>
    <w:rsid w:val="00C47C5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7C5E"/>
    <w:rPr>
      <w:sz w:val="20"/>
      <w:szCs w:val="20"/>
    </w:rPr>
  </w:style>
  <w:style w:type="paragraph" w:styleId="Assuntodocomentrio">
    <w:name w:val="annotation subject"/>
    <w:basedOn w:val="Textodecomentrio"/>
    <w:next w:val="Textodecomentrio"/>
    <w:link w:val="AssuntodocomentrioChar"/>
    <w:uiPriority w:val="99"/>
    <w:semiHidden/>
    <w:unhideWhenUsed/>
    <w:rsid w:val="00C47C5E"/>
    <w:rPr>
      <w:b/>
      <w:bCs/>
    </w:rPr>
  </w:style>
  <w:style w:type="character" w:customStyle="1" w:styleId="AssuntodocomentrioChar">
    <w:name w:val="Assunto do comentário Char"/>
    <w:basedOn w:val="TextodecomentrioChar"/>
    <w:link w:val="Assuntodocomentrio"/>
    <w:uiPriority w:val="99"/>
    <w:semiHidden/>
    <w:rsid w:val="00C47C5E"/>
    <w:rPr>
      <w:b/>
      <w:bCs/>
      <w:sz w:val="20"/>
      <w:szCs w:val="20"/>
    </w:rPr>
  </w:style>
  <w:style w:type="paragraph" w:styleId="Reviso">
    <w:name w:val="Revision"/>
    <w:hidden/>
    <w:uiPriority w:val="99"/>
    <w:semiHidden/>
    <w:rsid w:val="00C47C5E"/>
    <w:pPr>
      <w:spacing w:after="0" w:line="240" w:lineRule="auto"/>
    </w:pPr>
  </w:style>
  <w:style w:type="character" w:styleId="nfase">
    <w:name w:val="Emphasis"/>
    <w:basedOn w:val="Fontepargpadro"/>
    <w:uiPriority w:val="20"/>
    <w:qFormat/>
    <w:rsid w:val="00282F0E"/>
    <w:rPr>
      <w:i/>
      <w:iCs/>
    </w:rPr>
  </w:style>
  <w:style w:type="paragraph" w:customStyle="1" w:styleId="author-li">
    <w:name w:val="author-li"/>
    <w:basedOn w:val="Normal"/>
    <w:rsid w:val="006C1B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C1B14"/>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70" w:type="dxa"/>
        <w:bottom w:w="15"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Normal0">
    <w:name w:val="Normal0"/>
    <w:qFormat/>
    <w:rsid w:val="00DC1D87"/>
  </w:style>
  <w:style w:type="table" w:customStyle="1" w:styleId="4">
    <w:name w:val="4"/>
    <w:basedOn w:val="Tabelanormal"/>
    <w:rsid w:val="00703A7D"/>
    <w:pPr>
      <w:spacing w:after="0" w:line="240" w:lineRule="auto"/>
    </w:pPr>
    <w:tblPr>
      <w:tblStyleRowBandSize w:val="1"/>
      <w:tblStyleColBandSize w:val="1"/>
    </w:tblPr>
  </w:style>
  <w:style w:type="table" w:customStyle="1" w:styleId="3">
    <w:name w:val="3"/>
    <w:basedOn w:val="Tabelanormal"/>
    <w:rsid w:val="00703A7D"/>
    <w:tblPr>
      <w:tblStyleRowBandSize w:val="1"/>
      <w:tblStyleColBandSize w:val="1"/>
      <w:tblCellMar>
        <w:top w:w="15" w:type="dxa"/>
        <w:left w:w="70" w:type="dxa"/>
        <w:bottom w:w="15"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bict.br/publicacoes-e-institucionais/tesauro-brasileiro-de-ciencia-da-informacao-1" TargetMode="External"/><Relationship Id="rId13" Type="http://schemas.openxmlformats.org/officeDocument/2006/relationships/hyperlink" Target="https://repositorio.ufba.br/bitstream/ri/18977/1/TESE%20-%20Martha%20Suzana%20Cabral%20Nun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ses.usp.br/teses/disponiveis/5/5131/tde-24092009-171538/publico/AndreAAgui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el.br/revistas/uel/index.php/informacao/article/view/19994/190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eprints.rclis.org/13269/1/MEDIA%C3%87%C3%83O_DA_INFORMA%C3%87%C3%83O_E_DA_LEITUR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327D-124D-8D1D-0BFD6AC2B70A}"/>
              </c:ext>
            </c:extLst>
          </c:dPt>
          <c:dPt>
            <c:idx val="2"/>
            <c:invertIfNegative val="0"/>
            <c:bubble3D val="0"/>
            <c:spPr>
              <a:solidFill>
                <a:srgbClr val="00B050"/>
              </a:solidFill>
              <a:ln>
                <a:noFill/>
              </a:ln>
              <a:effectLst/>
              <a:sp3d/>
            </c:spPr>
            <c:extLst>
              <c:ext xmlns:c16="http://schemas.microsoft.com/office/drawing/2014/chart" uri="{C3380CC4-5D6E-409C-BE32-E72D297353CC}">
                <c16:uniqueId val="{00000003-327D-124D-8D1D-0BFD6AC2B70A}"/>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5-327D-124D-8D1D-0BFD6AC2B70A}"/>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327D-124D-8D1D-0BFD6AC2B70A}"/>
              </c:ext>
            </c:extLst>
          </c:dPt>
          <c:cat>
            <c:strRef>
              <c:f>Planilha1!$A$1:$A$5</c:f>
              <c:strCache>
                <c:ptCount val="5"/>
                <c:pt idx="0">
                  <c:v>ENANCIB A</c:v>
                </c:pt>
                <c:pt idx="1">
                  <c:v>ENANCIB B</c:v>
                </c:pt>
                <c:pt idx="2">
                  <c:v>ENANCIB C</c:v>
                </c:pt>
                <c:pt idx="3">
                  <c:v>ENANCIB D</c:v>
                </c:pt>
                <c:pt idx="4">
                  <c:v>ENANCIB E</c:v>
                </c:pt>
              </c:strCache>
            </c:strRef>
          </c:cat>
          <c:val>
            <c:numRef>
              <c:f>Planilha1!$B$1:$B$5</c:f>
              <c:numCache>
                <c:formatCode>0%</c:formatCode>
                <c:ptCount val="5"/>
                <c:pt idx="0">
                  <c:v>0.1</c:v>
                </c:pt>
                <c:pt idx="1">
                  <c:v>0.2</c:v>
                </c:pt>
                <c:pt idx="2">
                  <c:v>0.3</c:v>
                </c:pt>
                <c:pt idx="3">
                  <c:v>0.4</c:v>
                </c:pt>
                <c:pt idx="4">
                  <c:v>0.5</c:v>
                </c:pt>
              </c:numCache>
            </c:numRef>
          </c:val>
          <c:extLst>
            <c:ext xmlns:c16="http://schemas.microsoft.com/office/drawing/2014/chart" uri="{C3380CC4-5D6E-409C-BE32-E72D297353CC}">
              <c16:uniqueId val="{00000008-327D-124D-8D1D-0BFD6AC2B70A}"/>
            </c:ext>
          </c:extLst>
        </c:ser>
        <c:dLbls>
          <c:showLegendKey val="0"/>
          <c:showVal val="0"/>
          <c:showCatName val="0"/>
          <c:showSerName val="0"/>
          <c:showPercent val="0"/>
          <c:showBubbleSize val="0"/>
        </c:dLbls>
        <c:gapWidth val="150"/>
        <c:shape val="box"/>
        <c:axId val="173541632"/>
        <c:axId val="173543424"/>
        <c:axId val="0"/>
      </c:bar3DChart>
      <c:catAx>
        <c:axId val="173541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73543424"/>
        <c:crosses val="autoZero"/>
        <c:auto val="1"/>
        <c:lblAlgn val="ctr"/>
        <c:lblOffset val="100"/>
        <c:noMultiLvlLbl val="0"/>
      </c:catAx>
      <c:valAx>
        <c:axId val="173543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73541632"/>
        <c:crosses val="autoZero"/>
        <c:crossBetween val="between"/>
      </c:valAx>
      <c:spPr>
        <a:noFill/>
        <a:ln>
          <a:noFill/>
        </a:ln>
        <a:effectLst/>
      </c:spPr>
    </c:plotArea>
    <c:plotVisOnly val="1"/>
    <c:dispBlanksAs val="gap"/>
    <c:showDLblsOverMax val="0"/>
  </c:chart>
  <c:spPr>
    <a:solidFill>
      <a:schemeClr val="bg1"/>
    </a:solidFill>
    <a:ln>
      <a:noFill/>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0Phz9EhOiYOB67prHXS7ZpdQ==">AMUW2mUGqFT3nQY9tKu1O5CR1rq6z0xLITJz+KGI1AZK+bwvDVMtZt7X4PX6zL6J9bTXxDlxfWsV7dzSqo+0KUJftc7eL/EUJ46rrtXXdxKwUpgIHIYhZTo=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2104</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dcterms:created xsi:type="dcterms:W3CDTF">2023-04-25T12:41:00Z</dcterms:created>
  <dcterms:modified xsi:type="dcterms:W3CDTF">2023-05-04T16:26:00Z</dcterms:modified>
</cp:coreProperties>
</file>