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EIXO TEMÁTICO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Resumo deve ter no máximo de 800 caracteres com espaço, espaçamento simples 1,0, fonte 11, contendo síntese do objeto de pesquisa, referencial teórico, metodologia, resultados e de 3 a 5 palavras-chave.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Palavras-chave: Palavra 1, Palavra 2, Palavra 3...</w:t>
      </w:r>
    </w:p>
    <w:p w:rsidR="00000000" w:rsidDel="00000000" w:rsidP="00000000" w:rsidRDefault="00000000" w:rsidRPr="00000000" w14:paraId="00000007">
      <w:pPr>
        <w:shd w:fill="ffffff" w:val="clear"/>
        <w:spacing w:after="15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5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</w:t>
      </w:r>
    </w:p>
    <w:p w:rsidR="00000000" w:rsidDel="00000000" w:rsidP="00000000" w:rsidRDefault="00000000" w:rsidRPr="00000000" w14:paraId="00000009">
      <w:pPr>
        <w:shd w:fill="ffffff" w:val="clear"/>
        <w:spacing w:after="150" w:line="36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0A">
      <w:pPr>
        <w:shd w:fill="ffffff" w:val="clear"/>
        <w:spacing w:after="15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</w:t>
      </w:r>
    </w:p>
    <w:p w:rsidR="00000000" w:rsidDel="00000000" w:rsidP="00000000" w:rsidRDefault="00000000" w:rsidRPr="00000000" w14:paraId="0000000B">
      <w:pPr>
        <w:shd w:fill="ffffff" w:val="clear"/>
        <w:spacing w:after="150" w:line="360" w:lineRule="auto"/>
        <w:ind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5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 </w:t>
      </w:r>
    </w:p>
    <w:p w:rsidR="00000000" w:rsidDel="00000000" w:rsidP="00000000" w:rsidRDefault="00000000" w:rsidRPr="00000000" w14:paraId="0000000D">
      <w:pPr>
        <w:shd w:fill="ffffff" w:val="clear"/>
        <w:spacing w:after="150" w:line="360" w:lineRule="auto"/>
        <w:ind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5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RESULTADOS </w:t>
      </w:r>
    </w:p>
    <w:p w:rsidR="00000000" w:rsidDel="00000000" w:rsidP="00000000" w:rsidRDefault="00000000" w:rsidRPr="00000000" w14:paraId="0000000F">
      <w:pPr>
        <w:shd w:fill="ffffff" w:val="clear"/>
        <w:spacing w:after="150" w:line="360" w:lineRule="auto"/>
        <w:ind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CONSIDERAÇÕES FINAIS</w:t>
      </w:r>
    </w:p>
    <w:p w:rsidR="00000000" w:rsidDel="00000000" w:rsidP="00000000" w:rsidRDefault="00000000" w:rsidRPr="00000000" w14:paraId="00000011">
      <w:pPr>
        <w:shd w:fill="ffffff" w:val="clear"/>
        <w:spacing w:after="150" w:line="360" w:lineRule="auto"/>
        <w:ind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5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13">
      <w:pPr>
        <w:shd w:fill="ffffff" w:val="clear"/>
        <w:spacing w:after="15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Alinhamento à esquerda, espaçamento simples (conforme ABNT).</w:t>
      </w:r>
    </w:p>
    <w:p w:rsidR="00000000" w:rsidDel="00000000" w:rsidP="00000000" w:rsidRDefault="00000000" w:rsidRPr="00000000" w14:paraId="00000014">
      <w:pPr>
        <w:shd w:fill="ffffff" w:val="clear"/>
        <w:spacing w:after="15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170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85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35278" cy="93527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278" cy="935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76200</wp:posOffset>
              </wp:positionV>
              <wp:extent cx="4410710" cy="14135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45408" y="3078008"/>
                        <a:ext cx="440118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VI CONGRESSO BAIANO DE EDUCAÇÃO INCLUSIVA E  IV SIMPÓSIO BRASILEIRO DE EDUCAÇÃO ESPECIAL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76200</wp:posOffset>
              </wp:positionV>
              <wp:extent cx="4410710" cy="141351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0710" cy="1413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4952175</wp:posOffset>
          </wp:positionH>
          <wp:positionV relativeFrom="paragraph">
            <wp:posOffset>797</wp:posOffset>
          </wp:positionV>
          <wp:extent cx="1323833" cy="832296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833" cy="8322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