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BD" w:rsidRDefault="00492A98" w:rsidP="00276CBD">
      <w:pPr>
        <w:jc w:val="center"/>
        <w:rPr>
          <w:rStyle w:val="Forte"/>
          <w:rFonts w:cstheme="minorHAnsi"/>
          <w:sz w:val="22"/>
          <w:szCs w:val="22"/>
        </w:rPr>
      </w:pPr>
      <w:bookmarkStart w:id="0" w:name="_GoBack"/>
      <w:r w:rsidRPr="00492A98">
        <w:rPr>
          <w:rStyle w:val="Forte"/>
          <w:rFonts w:cstheme="minorHAnsi"/>
          <w:sz w:val="22"/>
          <w:szCs w:val="22"/>
        </w:rPr>
        <w:t>GT Ampliando Linguagens</w:t>
      </w:r>
    </w:p>
    <w:bookmarkEnd w:id="0"/>
    <w:p w:rsidR="00276CBD" w:rsidRDefault="00492A98" w:rsidP="00276CBD">
      <w:pPr>
        <w:jc w:val="both"/>
        <w:rPr>
          <w:rStyle w:val="Forte"/>
          <w:b w:val="0"/>
        </w:rPr>
      </w:pPr>
      <w:r w:rsidRPr="00492A98">
        <w:rPr>
          <w:rFonts w:cstheme="minorHAnsi"/>
          <w:sz w:val="22"/>
          <w:szCs w:val="22"/>
        </w:rPr>
        <w:br/>
      </w:r>
      <w:r w:rsidRPr="00492A98">
        <w:rPr>
          <w:rStyle w:val="Forte"/>
          <w:b w:val="0"/>
        </w:rPr>
        <w:t xml:space="preserve">A arte, a literatura, a cultura popular em suas múltiplas linguagens têm propiciado a </w:t>
      </w:r>
      <w:proofErr w:type="spellStart"/>
      <w:r w:rsidRPr="00492A98">
        <w:rPr>
          <w:rStyle w:val="Forte"/>
          <w:b w:val="0"/>
        </w:rPr>
        <w:t>ampliaçãodas</w:t>
      </w:r>
      <w:proofErr w:type="spellEnd"/>
      <w:r w:rsidRPr="00492A98">
        <w:rPr>
          <w:rStyle w:val="Forte"/>
          <w:b w:val="0"/>
        </w:rPr>
        <w:t xml:space="preserve"> possibilidades de expressar e problematizar dimensões de experiências de difícil acesso ou de complexa tradução e de construir práticas sociais inclusivas, participativas e libertadoras de promoção e cuidado em saúde nas quais é possível comunicar com maior densidade e afetar com maior potência, produzindo transformação em ato e desvelando diferentes culturas, saberes e expressões muitas vezes negadas e \ou </w:t>
      </w:r>
      <w:proofErr w:type="spellStart"/>
      <w:r w:rsidRPr="00492A98">
        <w:rPr>
          <w:rStyle w:val="Forte"/>
          <w:b w:val="0"/>
        </w:rPr>
        <w:t>invisibilizadas</w:t>
      </w:r>
      <w:proofErr w:type="spellEnd"/>
      <w:r w:rsidRPr="00492A98">
        <w:rPr>
          <w:rStyle w:val="Forte"/>
          <w:b w:val="0"/>
        </w:rPr>
        <w:t xml:space="preserve"> no contexto da saúde coletiva. A experiência coletiva, mas também subjetiva e singular, da saúde e do adoecimento e seu cuidado formal ou informal, excepcional ou cotidiano (naquilo que Heidegger associa à própria produção da existência) sempre lançou mão dessas formas de linguagem para serem comunicadas ao outro e para si mesmo, para produzirem sentido e, mais radicalmente, para transmutarem-se em formas outras de realidade. Esse processo se faz de forma mais deliberada, quando a arte se configure como modo de ser de análises das realidades de saúde-doença observadas, vividas, estudadas e </w:t>
      </w:r>
      <w:proofErr w:type="spellStart"/>
      <w:r w:rsidRPr="00492A98">
        <w:rPr>
          <w:rStyle w:val="Forte"/>
          <w:b w:val="0"/>
        </w:rPr>
        <w:t>performadas</w:t>
      </w:r>
      <w:proofErr w:type="spellEnd"/>
      <w:r w:rsidRPr="00492A98">
        <w:rPr>
          <w:rStyle w:val="Forte"/>
          <w:b w:val="0"/>
        </w:rPr>
        <w:t xml:space="preserve"> (como terapias e propostas de cuidado que lançam mão desses recursos), sob a forma de vídeos, fotografias, teatro e tantos outros formatos. </w:t>
      </w:r>
      <w:proofErr w:type="gramStart"/>
      <w:r w:rsidRPr="00492A98">
        <w:rPr>
          <w:rStyle w:val="Forte"/>
          <w:b w:val="0"/>
        </w:rPr>
        <w:t>Se faz</w:t>
      </w:r>
      <w:proofErr w:type="gramEnd"/>
      <w:r w:rsidRPr="00492A98">
        <w:rPr>
          <w:rStyle w:val="Forte"/>
          <w:b w:val="0"/>
        </w:rPr>
        <w:t xml:space="preserve"> também de forma mais espontânea e culturalmente alicerçadas em experiências </w:t>
      </w:r>
      <w:proofErr w:type="spellStart"/>
      <w:r w:rsidRPr="00492A98">
        <w:rPr>
          <w:rStyle w:val="Forte"/>
          <w:b w:val="0"/>
        </w:rPr>
        <w:t>transgeracionais</w:t>
      </w:r>
      <w:proofErr w:type="spellEnd"/>
      <w:r w:rsidRPr="00492A98">
        <w:rPr>
          <w:rStyle w:val="Forte"/>
          <w:b w:val="0"/>
        </w:rPr>
        <w:t xml:space="preserve"> de grupos sociais, como o que se expressa por meio de cordéis, práticas corporais, experiências místicas, rituais, movimentos coletivos de luta pela produção da saúde, e tantas outras formas. O GT Ampliando Linguagens tem por objetivo identificar essas múltiplas formas de expressão, presentes no vasto campo da saúde coletiva, incluindo aqui atores da academia, dos serviços e dos movimentos sociais e populares, e fazê-las dialogar, mas também permitir que sejam reexperimentadas em uma experiência performático-vivencial. Desse modo, propomos articular nesse espaço, atores e atrizes que partindo desses vários lugares (serviços de saúde, grupos de pesquisa e extensão, instituições de ensino, movimentos sociais e populares, grupos de arte e cultura popular) para dialogarmos sobre essas possibilidades de produzir estratégias de comunicação, produção do conhecimento, cuidado e abordagens pedagógicas nas quais a arte se configure como modo de ser de construções comprometidas com um projeto ético-político, democrático e popular de sociedade e com um modo de vida pautado em formas solidárias, amorosas e sustentáveis de produção do cuidado e saúde. Com isso, espera-se que se produzam reflexões mais críticas, encarnadas e engajadas sobre modos de sofrer e de resistir ao sofrimento, sobre formas de inventar e promover saúde e sobre possibilidades de traduzir enredos e dinâmicas sociopolíticas e econômicas que geram adoecimento e aflição nos sujeitos e grupos específicos e na sociedade como um todo. Espera-se, em particular, debruçar-se sobre mudanças drásticas da realidade social e experiências de violação de direitos, contrabalançando-os com formas coletivas de resistência, de enfrentamento das violências e de construção de um bem viver dos povos referencias para um projeto politico democrático e popular de sociedade.</w:t>
      </w:r>
    </w:p>
    <w:p w:rsidR="00276CBD" w:rsidRDefault="00276CBD" w:rsidP="00276CBD">
      <w:pPr>
        <w:jc w:val="both"/>
        <w:rPr>
          <w:rStyle w:val="Forte"/>
          <w:b w:val="0"/>
        </w:rPr>
      </w:pPr>
    </w:p>
    <w:p w:rsidR="00276CBD" w:rsidRDefault="00492A98" w:rsidP="00276CBD">
      <w:pPr>
        <w:jc w:val="both"/>
        <w:rPr>
          <w:rStyle w:val="Forte"/>
          <w:b w:val="0"/>
        </w:rPr>
      </w:pPr>
      <w:r w:rsidRPr="00492A98">
        <w:rPr>
          <w:rStyle w:val="Forte"/>
          <w:b w:val="0"/>
        </w:rPr>
        <w:t>MODALIDADES:</w:t>
      </w:r>
      <w:r w:rsidRPr="00492A98">
        <w:rPr>
          <w:rStyle w:val="Forte"/>
          <w:b w:val="0"/>
        </w:rPr>
        <w:br/>
        <w:t>- Artes visuais (fotografia, cinema e vídeo</w:t>
      </w:r>
      <w:proofErr w:type="gramStart"/>
      <w:r w:rsidRPr="00492A98">
        <w:rPr>
          <w:rStyle w:val="Forte"/>
          <w:b w:val="0"/>
        </w:rPr>
        <w:t>)</w:t>
      </w:r>
      <w:proofErr w:type="gramEnd"/>
    </w:p>
    <w:p w:rsidR="00276CBD" w:rsidRDefault="00492A98" w:rsidP="00276CBD">
      <w:pPr>
        <w:jc w:val="both"/>
        <w:rPr>
          <w:rStyle w:val="Forte"/>
          <w:b w:val="0"/>
        </w:rPr>
      </w:pPr>
      <w:r w:rsidRPr="00492A98">
        <w:rPr>
          <w:rStyle w:val="Forte"/>
          <w:b w:val="0"/>
        </w:rPr>
        <w:t>- Artes Cênicas e Literatura (teatro, sarau</w:t>
      </w:r>
      <w:proofErr w:type="gramStart"/>
      <w:r w:rsidRPr="00492A98">
        <w:rPr>
          <w:rStyle w:val="Forte"/>
          <w:b w:val="0"/>
        </w:rPr>
        <w:t>)</w:t>
      </w:r>
      <w:proofErr w:type="gramEnd"/>
    </w:p>
    <w:p w:rsidR="00276CBD" w:rsidRDefault="00492A98" w:rsidP="00276CBD">
      <w:pPr>
        <w:jc w:val="both"/>
        <w:rPr>
          <w:rStyle w:val="Forte"/>
          <w:b w:val="0"/>
        </w:rPr>
      </w:pPr>
      <w:r w:rsidRPr="00492A98">
        <w:rPr>
          <w:rStyle w:val="Forte"/>
          <w:b w:val="0"/>
        </w:rPr>
        <w:t>- Artes plásticas</w:t>
      </w:r>
    </w:p>
    <w:p w:rsidR="00276CBD" w:rsidRDefault="00492A98" w:rsidP="00276CBD">
      <w:pPr>
        <w:jc w:val="both"/>
        <w:rPr>
          <w:rStyle w:val="Forte"/>
          <w:b w:val="0"/>
        </w:rPr>
      </w:pPr>
      <w:r w:rsidRPr="00492A98">
        <w:rPr>
          <w:rStyle w:val="Forte"/>
          <w:b w:val="0"/>
        </w:rPr>
        <w:t>- Expressão vocal, instrumental e corpo/</w:t>
      </w:r>
      <w:proofErr w:type="gramStart"/>
      <w:r w:rsidRPr="00492A98">
        <w:rPr>
          <w:rStyle w:val="Forte"/>
          <w:b w:val="0"/>
        </w:rPr>
        <w:t>dança</w:t>
      </w:r>
      <w:proofErr w:type="gramEnd"/>
    </w:p>
    <w:p w:rsidR="00276CBD" w:rsidRDefault="00492A98" w:rsidP="00276CBD">
      <w:pPr>
        <w:jc w:val="both"/>
        <w:rPr>
          <w:rStyle w:val="Forte"/>
          <w:b w:val="0"/>
        </w:rPr>
      </w:pPr>
      <w:r w:rsidRPr="00492A98">
        <w:rPr>
          <w:rStyle w:val="Forte"/>
          <w:b w:val="0"/>
        </w:rPr>
        <w:t>- Outras (especificar)</w:t>
      </w:r>
    </w:p>
    <w:p w:rsidR="00276CBD" w:rsidRDefault="00492A98" w:rsidP="00276CBD">
      <w:pPr>
        <w:jc w:val="right"/>
        <w:rPr>
          <w:rStyle w:val="Forte"/>
          <w:b w:val="0"/>
        </w:rPr>
      </w:pPr>
      <w:r w:rsidRPr="00492A98">
        <w:rPr>
          <w:rStyle w:val="Forte"/>
          <w:b w:val="0"/>
        </w:rPr>
        <w:br/>
      </w:r>
    </w:p>
    <w:p w:rsidR="007A0CA0" w:rsidRPr="00492A98" w:rsidRDefault="00492A98" w:rsidP="00276CBD">
      <w:pPr>
        <w:jc w:val="right"/>
        <w:rPr>
          <w:rStyle w:val="Forte"/>
          <w:rFonts w:cstheme="minorHAnsi"/>
          <w:b w:val="0"/>
          <w:sz w:val="22"/>
          <w:szCs w:val="22"/>
        </w:rPr>
      </w:pPr>
      <w:r w:rsidRPr="00492A98">
        <w:rPr>
          <w:rStyle w:val="Forte"/>
          <w:b w:val="0"/>
        </w:rPr>
        <w:lastRenderedPageBreak/>
        <w:br/>
        <w:t>Coordenadores:</w:t>
      </w:r>
      <w:r w:rsidRPr="00492A98">
        <w:rPr>
          <w:rStyle w:val="Forte"/>
          <w:b w:val="0"/>
        </w:rPr>
        <w:br/>
        <w:t>Mônica Nunes</w:t>
      </w:r>
      <w:r w:rsidRPr="00492A98">
        <w:rPr>
          <w:rStyle w:val="Forte"/>
          <w:b w:val="0"/>
        </w:rPr>
        <w:br/>
      </w:r>
      <w:proofErr w:type="spellStart"/>
      <w:r w:rsidRPr="00492A98">
        <w:rPr>
          <w:rStyle w:val="Forte"/>
          <w:b w:val="0"/>
        </w:rPr>
        <w:t>Roseni</w:t>
      </w:r>
      <w:proofErr w:type="spellEnd"/>
      <w:r w:rsidRPr="00492A98">
        <w:rPr>
          <w:rStyle w:val="Forte"/>
          <w:b w:val="0"/>
        </w:rPr>
        <w:t xml:space="preserve"> Pinheiro</w:t>
      </w:r>
      <w:r w:rsidRPr="00492A98">
        <w:rPr>
          <w:rStyle w:val="Forte"/>
          <w:b w:val="0"/>
        </w:rPr>
        <w:br/>
        <w:t xml:space="preserve">Tatiana </w:t>
      </w:r>
      <w:proofErr w:type="spellStart"/>
      <w:r w:rsidRPr="00492A98">
        <w:rPr>
          <w:rStyle w:val="Forte"/>
          <w:b w:val="0"/>
        </w:rPr>
        <w:t>Engel</w:t>
      </w:r>
      <w:proofErr w:type="spellEnd"/>
      <w:r w:rsidRPr="00492A98">
        <w:rPr>
          <w:rStyle w:val="Forte"/>
          <w:b w:val="0"/>
        </w:rPr>
        <w:t xml:space="preserve"> </w:t>
      </w:r>
      <w:proofErr w:type="spellStart"/>
      <w:r w:rsidRPr="00492A98">
        <w:rPr>
          <w:rStyle w:val="Forte"/>
          <w:b w:val="0"/>
        </w:rPr>
        <w:t>Gerhardt</w:t>
      </w:r>
      <w:proofErr w:type="spellEnd"/>
      <w:r w:rsidRPr="00492A98">
        <w:rPr>
          <w:rStyle w:val="Forte"/>
          <w:b w:val="0"/>
        </w:rPr>
        <w:br/>
        <w:t>Vera Dantas</w:t>
      </w:r>
    </w:p>
    <w:sectPr w:rsidR="007A0CA0" w:rsidRPr="00492A98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276CBD"/>
    <w:rsid w:val="003810BA"/>
    <w:rsid w:val="00392339"/>
    <w:rsid w:val="00492A98"/>
    <w:rsid w:val="006B6BFA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2020-05-06T20:32:00Z</dcterms:created>
  <dcterms:modified xsi:type="dcterms:W3CDTF">2020-05-06T20:32:00Z</dcterms:modified>
</cp:coreProperties>
</file>