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61" w:rsidRDefault="006D2D61" w:rsidP="006D2D61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r w:rsidRPr="006D2D61">
        <w:rPr>
          <w:rStyle w:val="Forte"/>
          <w:rFonts w:cstheme="minorHAnsi"/>
          <w:sz w:val="22"/>
          <w:szCs w:val="22"/>
        </w:rPr>
        <w:t>GT 23 - Práticas Integrativas e Complementares (</w:t>
      </w:r>
      <w:proofErr w:type="spellStart"/>
      <w:r w:rsidRPr="006D2D61">
        <w:rPr>
          <w:rStyle w:val="Forte"/>
          <w:rFonts w:cstheme="minorHAnsi"/>
          <w:sz w:val="22"/>
          <w:szCs w:val="22"/>
        </w:rPr>
        <w:t>PICs</w:t>
      </w:r>
      <w:proofErr w:type="spellEnd"/>
      <w:r w:rsidRPr="006D2D61">
        <w:rPr>
          <w:rStyle w:val="Forte"/>
          <w:rFonts w:cstheme="minorHAnsi"/>
          <w:sz w:val="22"/>
          <w:szCs w:val="22"/>
        </w:rPr>
        <w:t>), Educação Popular e Promoção da Saúde na construção compartilhada do bem viver.</w:t>
      </w:r>
    </w:p>
    <w:p w:rsidR="006D2D61" w:rsidRDefault="006D2D61" w:rsidP="006D2D61">
      <w:pPr>
        <w:spacing w:after="120"/>
        <w:jc w:val="both"/>
        <w:rPr>
          <w:rStyle w:val="Forte"/>
          <w:b w:val="0"/>
        </w:rPr>
      </w:pPr>
      <w:r w:rsidRPr="006D2D61">
        <w:rPr>
          <w:rFonts w:cstheme="minorHAnsi"/>
          <w:sz w:val="22"/>
          <w:szCs w:val="22"/>
        </w:rPr>
        <w:br/>
      </w:r>
      <w:r w:rsidRPr="006D2D61">
        <w:rPr>
          <w:rStyle w:val="Forte"/>
          <w:b w:val="0"/>
        </w:rPr>
        <w:t xml:space="preserve">Esta proposta é produto da articulação de dois GT </w:t>
      </w:r>
      <w:proofErr w:type="spellStart"/>
      <w:r w:rsidRPr="006D2D61">
        <w:rPr>
          <w:rStyle w:val="Forte"/>
          <w:b w:val="0"/>
        </w:rPr>
        <w:t>Abrasco</w:t>
      </w:r>
      <w:proofErr w:type="spellEnd"/>
      <w:r w:rsidRPr="006D2D61">
        <w:rPr>
          <w:rStyle w:val="Forte"/>
          <w:b w:val="0"/>
        </w:rPr>
        <w:t xml:space="preserve"> - Racionalidades Médicas e Práticas Integrativas e Complementares (RM-</w:t>
      </w:r>
      <w:proofErr w:type="spellStart"/>
      <w:r w:rsidRPr="006D2D61">
        <w:rPr>
          <w:rStyle w:val="Forte"/>
          <w:b w:val="0"/>
        </w:rPr>
        <w:t>PICs</w:t>
      </w:r>
      <w:proofErr w:type="spellEnd"/>
      <w:r w:rsidRPr="006D2D61">
        <w:rPr>
          <w:rStyle w:val="Forte"/>
          <w:b w:val="0"/>
        </w:rPr>
        <w:t>) e Promoção da Saúde e Desenvolvimento Sustentável – com a Associação Nacional de Educação Popular em Saúde (</w:t>
      </w:r>
      <w:proofErr w:type="spellStart"/>
      <w:r w:rsidRPr="006D2D61">
        <w:rPr>
          <w:rStyle w:val="Forte"/>
          <w:b w:val="0"/>
        </w:rPr>
        <w:t>Aneps</w:t>
      </w:r>
      <w:proofErr w:type="spellEnd"/>
      <w:r w:rsidRPr="006D2D61">
        <w:rPr>
          <w:rStyle w:val="Forte"/>
          <w:b w:val="0"/>
        </w:rPr>
        <w:t>) em Sergipe. Reflete a intenção de ampliar a integração dessas áreas de atuação no cuidado e na gestão em saúde no SUS, na pesquisa e formação profissional, no controle social, nos movimentos e redes sociais e institucionais em saúde.</w:t>
      </w:r>
    </w:p>
    <w:p w:rsidR="006D2D61" w:rsidRDefault="006D2D61" w:rsidP="006D2D61">
      <w:pPr>
        <w:spacing w:after="120"/>
        <w:jc w:val="both"/>
        <w:rPr>
          <w:rStyle w:val="Forte"/>
          <w:b w:val="0"/>
        </w:rPr>
      </w:pPr>
      <w:r w:rsidRPr="006D2D61">
        <w:rPr>
          <w:rStyle w:val="Forte"/>
          <w:b w:val="0"/>
        </w:rPr>
        <w:t>São áreas com políticas nacionais específicas que vivenciam espaços de interface e colaboração na prática em saúde, em diferentes níveis e territórios do cuidado. Busca-se, entretanto, avançar na reflexão sobre os pontos de interface e sinergia, de forma a agregar potência à atuação conjunta e ao enfrentamento comum de desafios colocados na atual conjuntura. O GT ora proposto para este 8º Congresso de CSHS é uma oportunidade para refletir, estimular e aprimorar a integração, com apoio de referenciais das CSHS, no sentido de viabilizar um planejamento estratégico para agenda de atuação comum.</w:t>
      </w:r>
    </w:p>
    <w:p w:rsidR="006D2D61" w:rsidRDefault="006D2D61" w:rsidP="006D2D61">
      <w:pPr>
        <w:spacing w:after="120"/>
        <w:jc w:val="both"/>
        <w:rPr>
          <w:rStyle w:val="Forte"/>
          <w:b w:val="0"/>
        </w:rPr>
      </w:pPr>
      <w:r w:rsidRPr="006D2D61">
        <w:rPr>
          <w:rStyle w:val="Forte"/>
          <w:b w:val="0"/>
        </w:rPr>
        <w:t xml:space="preserve">Os </w:t>
      </w:r>
      <w:proofErr w:type="spellStart"/>
      <w:r w:rsidRPr="006D2D61">
        <w:rPr>
          <w:rStyle w:val="Forte"/>
          <w:b w:val="0"/>
        </w:rPr>
        <w:t>GTs</w:t>
      </w:r>
      <w:proofErr w:type="spellEnd"/>
      <w:r w:rsidRPr="006D2D61">
        <w:rPr>
          <w:rStyle w:val="Forte"/>
          <w:b w:val="0"/>
        </w:rPr>
        <w:t xml:space="preserve"> </w:t>
      </w:r>
      <w:proofErr w:type="spellStart"/>
      <w:r w:rsidRPr="006D2D61">
        <w:rPr>
          <w:rStyle w:val="Forte"/>
          <w:b w:val="0"/>
        </w:rPr>
        <w:t>Abrasco</w:t>
      </w:r>
      <w:proofErr w:type="spellEnd"/>
      <w:r w:rsidRPr="006D2D61">
        <w:rPr>
          <w:rStyle w:val="Forte"/>
          <w:b w:val="0"/>
        </w:rPr>
        <w:t xml:space="preserve"> envolvidos têm composição inter-regional, interinstitucional e interdisciplinar, e conexão com serviços e a gestão em saúde e movimentos sociais, que serão contemplados nas atividades do GT ora proposto. No caso do GT </w:t>
      </w:r>
      <w:proofErr w:type="spellStart"/>
      <w:r w:rsidRPr="006D2D61">
        <w:rPr>
          <w:rStyle w:val="Forte"/>
          <w:b w:val="0"/>
        </w:rPr>
        <w:t>Abrasco</w:t>
      </w:r>
      <w:proofErr w:type="spellEnd"/>
      <w:r w:rsidRPr="006D2D61">
        <w:rPr>
          <w:rStyle w:val="Forte"/>
          <w:b w:val="0"/>
        </w:rPr>
        <w:t xml:space="preserve"> RM-</w:t>
      </w:r>
      <w:proofErr w:type="spellStart"/>
      <w:r w:rsidRPr="006D2D61">
        <w:rPr>
          <w:rStyle w:val="Forte"/>
          <w:b w:val="0"/>
        </w:rPr>
        <w:t>PICs</w:t>
      </w:r>
      <w:proofErr w:type="spellEnd"/>
      <w:r w:rsidRPr="006D2D61">
        <w:rPr>
          <w:rStyle w:val="Forte"/>
          <w:b w:val="0"/>
        </w:rPr>
        <w:t xml:space="preserve">, destacam-se a articulação com a </w:t>
      </w:r>
      <w:proofErr w:type="spellStart"/>
      <w:proofErr w:type="gramStart"/>
      <w:r w:rsidRPr="006D2D61">
        <w:rPr>
          <w:rStyle w:val="Forte"/>
          <w:b w:val="0"/>
        </w:rPr>
        <w:t>RedePics</w:t>
      </w:r>
      <w:proofErr w:type="spellEnd"/>
      <w:proofErr w:type="gramEnd"/>
      <w:r w:rsidRPr="006D2D61">
        <w:rPr>
          <w:rStyle w:val="Forte"/>
          <w:b w:val="0"/>
        </w:rPr>
        <w:t xml:space="preserve"> Nacional, o Observatório de </w:t>
      </w:r>
      <w:proofErr w:type="spellStart"/>
      <w:r w:rsidRPr="006D2D61">
        <w:rPr>
          <w:rStyle w:val="Forte"/>
          <w:b w:val="0"/>
        </w:rPr>
        <w:t>PICs</w:t>
      </w:r>
      <w:proofErr w:type="spellEnd"/>
      <w:r w:rsidRPr="006D2D61">
        <w:rPr>
          <w:rStyle w:val="Forte"/>
          <w:b w:val="0"/>
        </w:rPr>
        <w:t xml:space="preserve">, a Rede Latina de Medicina Tradicional Complementar e Integrativa, o Consórcio Acadêmico Brasileiro de Saúde Integrativa e a Rede de Pesquisa em APS. O GT </w:t>
      </w:r>
      <w:proofErr w:type="spellStart"/>
      <w:r w:rsidRPr="006D2D61">
        <w:rPr>
          <w:rStyle w:val="Forte"/>
          <w:b w:val="0"/>
        </w:rPr>
        <w:t>Abrasco</w:t>
      </w:r>
      <w:proofErr w:type="spellEnd"/>
      <w:r w:rsidRPr="006D2D61">
        <w:rPr>
          <w:rStyle w:val="Forte"/>
          <w:b w:val="0"/>
        </w:rPr>
        <w:t xml:space="preserve"> Promoção da Saúde registra em sua trajetória parcerias com o MS, Frente Nacional de Prefeitos, CONASEMS e a União Internacional para Promoção da Saúde e Educação. A ANEPS Sergipe é parceira do GT </w:t>
      </w:r>
      <w:proofErr w:type="spellStart"/>
      <w:r w:rsidRPr="006D2D61">
        <w:rPr>
          <w:rStyle w:val="Forte"/>
          <w:b w:val="0"/>
        </w:rPr>
        <w:t>Abrasco</w:t>
      </w:r>
      <w:proofErr w:type="spellEnd"/>
      <w:r w:rsidRPr="006D2D61">
        <w:rPr>
          <w:rStyle w:val="Forte"/>
          <w:b w:val="0"/>
        </w:rPr>
        <w:t xml:space="preserve"> </w:t>
      </w:r>
      <w:proofErr w:type="spellStart"/>
      <w:proofErr w:type="gramStart"/>
      <w:r w:rsidRPr="006D2D61">
        <w:rPr>
          <w:rStyle w:val="Forte"/>
          <w:b w:val="0"/>
        </w:rPr>
        <w:t>EdPop</w:t>
      </w:r>
      <w:proofErr w:type="spellEnd"/>
      <w:proofErr w:type="gramEnd"/>
      <w:r w:rsidRPr="006D2D61">
        <w:rPr>
          <w:rStyle w:val="Forte"/>
          <w:b w:val="0"/>
        </w:rPr>
        <w:t xml:space="preserve">, do Movimento Popular de Saúde (MOPS), SES/Sergipe, </w:t>
      </w:r>
      <w:proofErr w:type="spellStart"/>
      <w:r w:rsidRPr="006D2D61">
        <w:rPr>
          <w:rStyle w:val="Forte"/>
          <w:b w:val="0"/>
        </w:rPr>
        <w:t>Funesa</w:t>
      </w:r>
      <w:proofErr w:type="spellEnd"/>
      <w:r w:rsidRPr="006D2D61">
        <w:rPr>
          <w:rStyle w:val="Forte"/>
          <w:b w:val="0"/>
        </w:rPr>
        <w:t>, Secretaria de Inclusão do Estado e de Secretarias Municipais.</w:t>
      </w:r>
    </w:p>
    <w:p w:rsidR="006D2D61" w:rsidRDefault="006D2D61" w:rsidP="006D2D61">
      <w:pPr>
        <w:spacing w:after="120"/>
        <w:jc w:val="both"/>
        <w:rPr>
          <w:rStyle w:val="Forte"/>
          <w:b w:val="0"/>
        </w:rPr>
      </w:pPr>
      <w:r w:rsidRPr="006D2D61">
        <w:rPr>
          <w:rStyle w:val="Forte"/>
          <w:b w:val="0"/>
        </w:rPr>
        <w:t>Entende-se que avançar na integração dessas áreas contribui para o cuidado em sintonia com os princípios do SUS, em especial os da integralidade, participação social e equidade.</w:t>
      </w:r>
      <w:r w:rsidRPr="006D2D61">
        <w:rPr>
          <w:rStyle w:val="Forte"/>
          <w:b w:val="0"/>
        </w:rPr>
        <w:br/>
        <w:t>O GT “Práticas Integrativas e Complementares (</w:t>
      </w:r>
      <w:proofErr w:type="spellStart"/>
      <w:r w:rsidRPr="006D2D61">
        <w:rPr>
          <w:rStyle w:val="Forte"/>
          <w:b w:val="0"/>
        </w:rPr>
        <w:t>PICs</w:t>
      </w:r>
      <w:proofErr w:type="spellEnd"/>
      <w:r w:rsidRPr="006D2D61">
        <w:rPr>
          <w:rStyle w:val="Forte"/>
          <w:b w:val="0"/>
        </w:rPr>
        <w:t>), Educação Popular (</w:t>
      </w:r>
      <w:proofErr w:type="spellStart"/>
      <w:proofErr w:type="gramStart"/>
      <w:r w:rsidRPr="006D2D61">
        <w:rPr>
          <w:rStyle w:val="Forte"/>
          <w:b w:val="0"/>
        </w:rPr>
        <w:t>EdPop</w:t>
      </w:r>
      <w:proofErr w:type="spellEnd"/>
      <w:proofErr w:type="gramEnd"/>
      <w:r w:rsidRPr="006D2D61">
        <w:rPr>
          <w:rStyle w:val="Forte"/>
          <w:b w:val="0"/>
        </w:rPr>
        <w:t>) e Promoção da Saúde na construção do bem viver” tem como proposta inicial de atividades (a depender da disponibilidade na agenda do Congresso):</w:t>
      </w:r>
    </w:p>
    <w:p w:rsidR="006D2D61" w:rsidRDefault="006D2D61" w:rsidP="006D2D61">
      <w:pPr>
        <w:spacing w:after="120"/>
        <w:jc w:val="both"/>
        <w:rPr>
          <w:rStyle w:val="Forte"/>
          <w:b w:val="0"/>
        </w:rPr>
      </w:pPr>
      <w:proofErr w:type="spellStart"/>
      <w:r w:rsidRPr="006D2D61">
        <w:rPr>
          <w:rStyle w:val="Forte"/>
          <w:b w:val="0"/>
        </w:rPr>
        <w:t>Pré</w:t>
      </w:r>
      <w:proofErr w:type="spellEnd"/>
      <w:r w:rsidRPr="006D2D61">
        <w:rPr>
          <w:rStyle w:val="Forte"/>
          <w:b w:val="0"/>
        </w:rPr>
        <w:t xml:space="preserve">-Congresso: Oficina 1 – Experiências, vivências e desafios compartilhados em </w:t>
      </w:r>
      <w:proofErr w:type="spellStart"/>
      <w:r w:rsidRPr="006D2D61">
        <w:rPr>
          <w:rStyle w:val="Forte"/>
          <w:b w:val="0"/>
        </w:rPr>
        <w:t>PICs</w:t>
      </w:r>
      <w:proofErr w:type="spellEnd"/>
      <w:r w:rsidRPr="006D2D61">
        <w:rPr>
          <w:rStyle w:val="Forte"/>
          <w:b w:val="0"/>
        </w:rPr>
        <w:t xml:space="preserve">, </w:t>
      </w:r>
      <w:proofErr w:type="spellStart"/>
      <w:proofErr w:type="gramStart"/>
      <w:r w:rsidRPr="006D2D61">
        <w:rPr>
          <w:rStyle w:val="Forte"/>
          <w:b w:val="0"/>
        </w:rPr>
        <w:t>EdPop</w:t>
      </w:r>
      <w:proofErr w:type="spellEnd"/>
      <w:proofErr w:type="gramEnd"/>
      <w:r w:rsidRPr="006D2D61">
        <w:rPr>
          <w:rStyle w:val="Forte"/>
          <w:b w:val="0"/>
        </w:rPr>
        <w:t xml:space="preserve"> e Promoção da Saúde. Oficina 2 – O que são as </w:t>
      </w:r>
      <w:proofErr w:type="spellStart"/>
      <w:r w:rsidRPr="006D2D61">
        <w:rPr>
          <w:rStyle w:val="Forte"/>
          <w:b w:val="0"/>
        </w:rPr>
        <w:t>PICs</w:t>
      </w:r>
      <w:proofErr w:type="spellEnd"/>
      <w:r w:rsidRPr="006D2D61">
        <w:rPr>
          <w:rStyle w:val="Forte"/>
          <w:b w:val="0"/>
        </w:rPr>
        <w:t xml:space="preserve">? (debate conceitual sobre delimitação e identidade das </w:t>
      </w:r>
      <w:proofErr w:type="spellStart"/>
      <w:r w:rsidRPr="006D2D61">
        <w:rPr>
          <w:rStyle w:val="Forte"/>
          <w:b w:val="0"/>
        </w:rPr>
        <w:t>PICs</w:t>
      </w:r>
      <w:proofErr w:type="spellEnd"/>
      <w:r w:rsidRPr="006D2D61">
        <w:rPr>
          <w:rStyle w:val="Forte"/>
          <w:b w:val="0"/>
        </w:rPr>
        <w:t>)</w:t>
      </w:r>
    </w:p>
    <w:p w:rsidR="006D2D61" w:rsidRDefault="006D2D61" w:rsidP="006D2D61">
      <w:pPr>
        <w:spacing w:after="120"/>
        <w:jc w:val="both"/>
        <w:rPr>
          <w:rStyle w:val="Forte"/>
          <w:b w:val="0"/>
        </w:rPr>
      </w:pPr>
      <w:r w:rsidRPr="006D2D61">
        <w:rPr>
          <w:rStyle w:val="Forte"/>
          <w:b w:val="0"/>
        </w:rPr>
        <w:t xml:space="preserve">Painel: Colaboração das </w:t>
      </w:r>
      <w:proofErr w:type="spellStart"/>
      <w:r w:rsidRPr="006D2D61">
        <w:rPr>
          <w:rStyle w:val="Forte"/>
          <w:b w:val="0"/>
        </w:rPr>
        <w:t>PICs</w:t>
      </w:r>
      <w:proofErr w:type="spellEnd"/>
      <w:r w:rsidRPr="006D2D61">
        <w:rPr>
          <w:rStyle w:val="Forte"/>
          <w:b w:val="0"/>
        </w:rPr>
        <w:t xml:space="preserve">, </w:t>
      </w:r>
      <w:proofErr w:type="spellStart"/>
      <w:proofErr w:type="gramStart"/>
      <w:r w:rsidRPr="006D2D61">
        <w:rPr>
          <w:rStyle w:val="Forte"/>
          <w:b w:val="0"/>
        </w:rPr>
        <w:t>EdPop</w:t>
      </w:r>
      <w:proofErr w:type="spellEnd"/>
      <w:proofErr w:type="gramEnd"/>
      <w:r w:rsidRPr="006D2D61">
        <w:rPr>
          <w:rStyle w:val="Forte"/>
          <w:b w:val="0"/>
        </w:rPr>
        <w:t xml:space="preserve"> e Promoção da Saúde no SUS para a construção do bem viver</w:t>
      </w:r>
    </w:p>
    <w:p w:rsidR="006D2D61" w:rsidRDefault="006D2D61" w:rsidP="006D2D61">
      <w:pPr>
        <w:spacing w:after="120"/>
        <w:jc w:val="both"/>
        <w:rPr>
          <w:rStyle w:val="Forte"/>
          <w:b w:val="0"/>
        </w:rPr>
      </w:pPr>
      <w:r w:rsidRPr="006D2D61">
        <w:rPr>
          <w:rStyle w:val="Forte"/>
          <w:b w:val="0"/>
        </w:rPr>
        <w:t>Mesas redondas (com um representante de cada grupo):</w:t>
      </w:r>
    </w:p>
    <w:p w:rsidR="006D2D61" w:rsidRDefault="006D2D61" w:rsidP="006D2D61">
      <w:pPr>
        <w:spacing w:after="120"/>
        <w:jc w:val="both"/>
        <w:rPr>
          <w:rStyle w:val="Forte"/>
          <w:b w:val="0"/>
        </w:rPr>
      </w:pPr>
      <w:r w:rsidRPr="006D2D61">
        <w:rPr>
          <w:rStyle w:val="Forte"/>
          <w:b w:val="0"/>
        </w:rPr>
        <w:t>1</w:t>
      </w:r>
      <w:r>
        <w:rPr>
          <w:rStyle w:val="Forte"/>
          <w:b w:val="0"/>
        </w:rPr>
        <w:t xml:space="preserve"> </w:t>
      </w:r>
      <w:r w:rsidRPr="006D2D61">
        <w:rPr>
          <w:rStyle w:val="Forte"/>
          <w:b w:val="0"/>
        </w:rPr>
        <w:t>-</w:t>
      </w:r>
      <w:r>
        <w:rPr>
          <w:rStyle w:val="Forte"/>
          <w:b w:val="0"/>
        </w:rPr>
        <w:t xml:space="preserve"> </w:t>
      </w:r>
      <w:r w:rsidRPr="006D2D61">
        <w:rPr>
          <w:rStyle w:val="Forte"/>
          <w:b w:val="0"/>
        </w:rPr>
        <w:t xml:space="preserve">O desafio da formação profissional em </w:t>
      </w:r>
      <w:proofErr w:type="spellStart"/>
      <w:r w:rsidRPr="006D2D61">
        <w:rPr>
          <w:rStyle w:val="Forte"/>
          <w:b w:val="0"/>
        </w:rPr>
        <w:t>PICs</w:t>
      </w:r>
      <w:proofErr w:type="spellEnd"/>
      <w:r w:rsidRPr="006D2D61">
        <w:rPr>
          <w:rStyle w:val="Forte"/>
          <w:b w:val="0"/>
        </w:rPr>
        <w:t xml:space="preserve">, </w:t>
      </w:r>
      <w:proofErr w:type="spellStart"/>
      <w:proofErr w:type="gramStart"/>
      <w:r w:rsidRPr="006D2D61">
        <w:rPr>
          <w:rStyle w:val="Forte"/>
          <w:b w:val="0"/>
        </w:rPr>
        <w:t>EdPop</w:t>
      </w:r>
      <w:proofErr w:type="spellEnd"/>
      <w:proofErr w:type="gramEnd"/>
      <w:r w:rsidRPr="006D2D61">
        <w:rPr>
          <w:rStyle w:val="Forte"/>
          <w:b w:val="0"/>
        </w:rPr>
        <w:t xml:space="preserve"> e Promoção da Saúde</w:t>
      </w:r>
    </w:p>
    <w:p w:rsidR="006D2D61" w:rsidRDefault="006D2D61" w:rsidP="006D2D61">
      <w:pPr>
        <w:spacing w:after="120"/>
        <w:jc w:val="both"/>
        <w:rPr>
          <w:rStyle w:val="Forte"/>
          <w:b w:val="0"/>
        </w:rPr>
      </w:pPr>
      <w:r w:rsidRPr="006D2D61">
        <w:rPr>
          <w:rStyle w:val="Forte"/>
          <w:b w:val="0"/>
        </w:rPr>
        <w:t xml:space="preserve">2 - A pesquisa com referenciais das CSHS como instrumento para a colaboração de saberes em </w:t>
      </w:r>
      <w:proofErr w:type="spellStart"/>
      <w:r w:rsidRPr="006D2D61">
        <w:rPr>
          <w:rStyle w:val="Forte"/>
          <w:b w:val="0"/>
        </w:rPr>
        <w:t>PICs</w:t>
      </w:r>
      <w:proofErr w:type="spellEnd"/>
      <w:r w:rsidRPr="006D2D61">
        <w:rPr>
          <w:rStyle w:val="Forte"/>
          <w:b w:val="0"/>
        </w:rPr>
        <w:t xml:space="preserve">, </w:t>
      </w:r>
      <w:proofErr w:type="spellStart"/>
      <w:proofErr w:type="gramStart"/>
      <w:r w:rsidRPr="006D2D61">
        <w:rPr>
          <w:rStyle w:val="Forte"/>
          <w:b w:val="0"/>
        </w:rPr>
        <w:t>EdPop</w:t>
      </w:r>
      <w:proofErr w:type="spellEnd"/>
      <w:proofErr w:type="gramEnd"/>
      <w:r w:rsidRPr="006D2D61">
        <w:rPr>
          <w:rStyle w:val="Forte"/>
          <w:b w:val="0"/>
        </w:rPr>
        <w:t xml:space="preserve"> e Promoção da Saúde</w:t>
      </w:r>
    </w:p>
    <w:p w:rsidR="006D2D61" w:rsidRDefault="006D2D61" w:rsidP="006D2D61">
      <w:pPr>
        <w:spacing w:after="120"/>
        <w:jc w:val="both"/>
        <w:rPr>
          <w:rStyle w:val="Forte"/>
          <w:b w:val="0"/>
        </w:rPr>
      </w:pPr>
      <w:r w:rsidRPr="006D2D61">
        <w:rPr>
          <w:rStyle w:val="Forte"/>
          <w:b w:val="0"/>
        </w:rPr>
        <w:t xml:space="preserve">3 - </w:t>
      </w:r>
      <w:proofErr w:type="spellStart"/>
      <w:r w:rsidRPr="006D2D61">
        <w:rPr>
          <w:rStyle w:val="Forte"/>
          <w:b w:val="0"/>
        </w:rPr>
        <w:t>PICs</w:t>
      </w:r>
      <w:proofErr w:type="spellEnd"/>
      <w:r w:rsidRPr="006D2D61">
        <w:rPr>
          <w:rStyle w:val="Forte"/>
          <w:b w:val="0"/>
        </w:rPr>
        <w:t xml:space="preserve">, </w:t>
      </w:r>
      <w:proofErr w:type="spellStart"/>
      <w:proofErr w:type="gramStart"/>
      <w:r w:rsidRPr="006D2D61">
        <w:rPr>
          <w:rStyle w:val="Forte"/>
          <w:b w:val="0"/>
        </w:rPr>
        <w:t>EdPop</w:t>
      </w:r>
      <w:proofErr w:type="spellEnd"/>
      <w:proofErr w:type="gramEnd"/>
      <w:r w:rsidRPr="006D2D61">
        <w:rPr>
          <w:rStyle w:val="Forte"/>
          <w:b w:val="0"/>
        </w:rPr>
        <w:t xml:space="preserve"> e Promoção da Saúde integradas ao cuidado: experiências e desafios para a gestão dos serviços e do SUS</w:t>
      </w:r>
    </w:p>
    <w:p w:rsidR="006D2D61" w:rsidRDefault="006D2D61" w:rsidP="006D2D61">
      <w:pPr>
        <w:spacing w:after="120"/>
        <w:jc w:val="both"/>
        <w:rPr>
          <w:rStyle w:val="Forte"/>
          <w:b w:val="0"/>
        </w:rPr>
      </w:pPr>
      <w:r w:rsidRPr="006D2D61">
        <w:rPr>
          <w:rStyle w:val="Forte"/>
          <w:b w:val="0"/>
        </w:rPr>
        <w:t xml:space="preserve">4 - Controle social, movimentos e redes sociais e institucionais em </w:t>
      </w:r>
      <w:proofErr w:type="spellStart"/>
      <w:r w:rsidRPr="006D2D61">
        <w:rPr>
          <w:rStyle w:val="Forte"/>
          <w:b w:val="0"/>
        </w:rPr>
        <w:t>PICs</w:t>
      </w:r>
      <w:proofErr w:type="spellEnd"/>
      <w:r w:rsidRPr="006D2D61">
        <w:rPr>
          <w:rStyle w:val="Forte"/>
          <w:b w:val="0"/>
        </w:rPr>
        <w:t xml:space="preserve">, </w:t>
      </w:r>
      <w:proofErr w:type="spellStart"/>
      <w:proofErr w:type="gramStart"/>
      <w:r w:rsidRPr="006D2D61">
        <w:rPr>
          <w:rStyle w:val="Forte"/>
          <w:b w:val="0"/>
        </w:rPr>
        <w:t>EdPop</w:t>
      </w:r>
      <w:proofErr w:type="spellEnd"/>
      <w:proofErr w:type="gramEnd"/>
      <w:r w:rsidRPr="006D2D61">
        <w:rPr>
          <w:rStyle w:val="Forte"/>
          <w:b w:val="0"/>
        </w:rPr>
        <w:t xml:space="preserve"> e Promoção da Saúde.</w:t>
      </w:r>
    </w:p>
    <w:p w:rsidR="006D2D61" w:rsidRDefault="006D2D61" w:rsidP="006D2D61">
      <w:pPr>
        <w:spacing w:after="120"/>
        <w:jc w:val="both"/>
        <w:rPr>
          <w:rStyle w:val="Forte"/>
          <w:b w:val="0"/>
        </w:rPr>
      </w:pPr>
      <w:r w:rsidRPr="006D2D61">
        <w:rPr>
          <w:rStyle w:val="Forte"/>
          <w:b w:val="0"/>
        </w:rPr>
        <w:lastRenderedPageBreak/>
        <w:t xml:space="preserve">Oficina final: Planejamento estratégico para uma agenda de atuação comum em </w:t>
      </w:r>
      <w:proofErr w:type="spellStart"/>
      <w:r w:rsidRPr="006D2D61">
        <w:rPr>
          <w:rStyle w:val="Forte"/>
          <w:b w:val="0"/>
        </w:rPr>
        <w:t>PICs</w:t>
      </w:r>
      <w:proofErr w:type="spellEnd"/>
      <w:r w:rsidRPr="006D2D61">
        <w:rPr>
          <w:rStyle w:val="Forte"/>
          <w:b w:val="0"/>
        </w:rPr>
        <w:t xml:space="preserve">, </w:t>
      </w:r>
      <w:proofErr w:type="spellStart"/>
      <w:proofErr w:type="gramStart"/>
      <w:r w:rsidRPr="006D2D61">
        <w:rPr>
          <w:rStyle w:val="Forte"/>
          <w:b w:val="0"/>
        </w:rPr>
        <w:t>EdPop</w:t>
      </w:r>
      <w:proofErr w:type="spellEnd"/>
      <w:proofErr w:type="gramEnd"/>
      <w:r w:rsidRPr="006D2D61">
        <w:rPr>
          <w:rStyle w:val="Forte"/>
          <w:b w:val="0"/>
        </w:rPr>
        <w:t xml:space="preserve"> e Promoção da Saúde no SUS</w:t>
      </w:r>
    </w:p>
    <w:p w:rsidR="007A0CA0" w:rsidRPr="006D2D61" w:rsidRDefault="006D2D61" w:rsidP="006D2D61">
      <w:pPr>
        <w:spacing w:after="120"/>
        <w:jc w:val="right"/>
        <w:rPr>
          <w:rStyle w:val="Forte"/>
          <w:rFonts w:cstheme="minorHAnsi"/>
          <w:b w:val="0"/>
          <w:sz w:val="22"/>
          <w:szCs w:val="22"/>
        </w:rPr>
      </w:pPr>
      <w:bookmarkStart w:id="0" w:name="_GoBack"/>
      <w:bookmarkEnd w:id="0"/>
      <w:r w:rsidRPr="006D2D61">
        <w:rPr>
          <w:rStyle w:val="Forte"/>
          <w:b w:val="0"/>
        </w:rPr>
        <w:br/>
        <w:t>Coordenadores:</w:t>
      </w:r>
      <w:r w:rsidRPr="006D2D61">
        <w:rPr>
          <w:rStyle w:val="Forte"/>
          <w:b w:val="0"/>
        </w:rPr>
        <w:br/>
        <w:t>Marilene Cabral do Nascimento</w:t>
      </w:r>
      <w:r w:rsidRPr="006D2D61">
        <w:rPr>
          <w:rStyle w:val="Forte"/>
          <w:b w:val="0"/>
        </w:rPr>
        <w:br/>
        <w:t>Simone Maria Leite Batista</w:t>
      </w:r>
      <w:r w:rsidRPr="006D2D61">
        <w:rPr>
          <w:rStyle w:val="Forte"/>
          <w:b w:val="0"/>
        </w:rPr>
        <w:br/>
      </w:r>
      <w:proofErr w:type="spellStart"/>
      <w:r w:rsidRPr="006D2D61">
        <w:rPr>
          <w:rStyle w:val="Forte"/>
          <w:b w:val="0"/>
        </w:rPr>
        <w:t>Ronice</w:t>
      </w:r>
      <w:proofErr w:type="spellEnd"/>
      <w:r w:rsidRPr="006D2D61">
        <w:rPr>
          <w:rStyle w:val="Forte"/>
          <w:b w:val="0"/>
        </w:rPr>
        <w:t xml:space="preserve"> </w:t>
      </w:r>
      <w:proofErr w:type="spellStart"/>
      <w:r w:rsidRPr="006D2D61">
        <w:rPr>
          <w:rStyle w:val="Forte"/>
          <w:b w:val="0"/>
        </w:rPr>
        <w:t>Marja</w:t>
      </w:r>
      <w:proofErr w:type="spellEnd"/>
      <w:r w:rsidRPr="006D2D61">
        <w:rPr>
          <w:rStyle w:val="Forte"/>
          <w:b w:val="0"/>
        </w:rPr>
        <w:t xml:space="preserve"> Pereira Franco de Sá</w:t>
      </w:r>
    </w:p>
    <w:sectPr w:rsidR="007A0CA0" w:rsidRPr="006D2D61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6B6BFA"/>
    <w:rsid w:val="006D2D61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2020-05-06T19:44:00Z</dcterms:created>
  <dcterms:modified xsi:type="dcterms:W3CDTF">2020-05-06T19:44:00Z</dcterms:modified>
</cp:coreProperties>
</file>