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21" w:rsidRDefault="00375121" w:rsidP="00375121">
      <w:pPr>
        <w:spacing w:after="120"/>
        <w:jc w:val="center"/>
        <w:rPr>
          <w:rStyle w:val="Forte"/>
          <w:rFonts w:cstheme="minorHAnsi"/>
          <w:sz w:val="22"/>
          <w:szCs w:val="22"/>
        </w:rPr>
      </w:pPr>
      <w:r w:rsidRPr="00375121">
        <w:rPr>
          <w:rStyle w:val="Forte"/>
          <w:rFonts w:cstheme="minorHAnsi"/>
          <w:sz w:val="22"/>
          <w:szCs w:val="22"/>
        </w:rPr>
        <w:t xml:space="preserve">GT 20 - IST/HIV/AIDS, Políticas e </w:t>
      </w:r>
      <w:proofErr w:type="gramStart"/>
      <w:r w:rsidRPr="00375121">
        <w:rPr>
          <w:rStyle w:val="Forte"/>
          <w:rFonts w:cstheme="minorHAnsi"/>
          <w:sz w:val="22"/>
          <w:szCs w:val="22"/>
        </w:rPr>
        <w:t>Subjetividades</w:t>
      </w:r>
      <w:proofErr w:type="gramEnd"/>
    </w:p>
    <w:p w:rsidR="00375121" w:rsidRDefault="00375121" w:rsidP="00375121">
      <w:pPr>
        <w:spacing w:after="120"/>
        <w:jc w:val="both"/>
        <w:rPr>
          <w:rStyle w:val="Forte"/>
          <w:b w:val="0"/>
        </w:rPr>
      </w:pPr>
      <w:r w:rsidRPr="00375121">
        <w:rPr>
          <w:rFonts w:cstheme="minorHAnsi"/>
          <w:sz w:val="22"/>
          <w:szCs w:val="22"/>
        </w:rPr>
        <w:br/>
      </w:r>
      <w:r w:rsidRPr="00375121">
        <w:rPr>
          <w:rStyle w:val="Forte"/>
          <w:b w:val="0"/>
        </w:rPr>
        <w:t>"Este GT objetiva aglutinar pesquisas qualitativas que tenham como objeto a epidemia de HIV/AIDS em suas diversas dimensões, bem como as implicações sociais e simbólicas de outras infecções sexualmente transmissíveis (ex. sífilis, hepatites, HPV).</w:t>
      </w:r>
      <w:r w:rsidRPr="00375121">
        <w:rPr>
          <w:rStyle w:val="Forte"/>
          <w:b w:val="0"/>
        </w:rPr>
        <w:br/>
        <w:t xml:space="preserve">No Brasil, as Ciências Sociais, Humanas e da Saúde Coletiva têm produzido abundante literatura sobre o fenômeno, desde o início da epidemia de </w:t>
      </w:r>
      <w:proofErr w:type="gramStart"/>
      <w:r w:rsidRPr="00375121">
        <w:rPr>
          <w:rStyle w:val="Forte"/>
          <w:b w:val="0"/>
        </w:rPr>
        <w:t>Aids</w:t>
      </w:r>
      <w:proofErr w:type="gramEnd"/>
      <w:r w:rsidRPr="00375121">
        <w:rPr>
          <w:rStyle w:val="Forte"/>
          <w:b w:val="0"/>
        </w:rPr>
        <w:t xml:space="preserve">. Suas análises têm contribuído para relativizar conceitos elaborados pela epidemiologia, compreender sentidos atribuídos pelos sujeitos à doença e para a construção de planos e políticas mais próximos das realidades culturais. Pretendemos dar continuidade às discussões realizadas no Congresso Brasileiro de Ciências Sociais e Humanas em Saúde de 2013 e 2016, quando recebemos um número expressivo de resumos (58 aprovados no total) e reunimos pesquisadores inseridos em áreas, estágios profissionais e instituições variadas, possibilitando esboçar um retrato da área com significativa diversidade temática e regional. Através da colaboração interinstitucional e no intuito divulgar várias das contribuições e discussões desenroladas nas atividades do GT organizamos dois dossiês temáticos em revistas indexadas. O primeiro reúne análises que abordam as ações políticas, e interações sociais e sexuais que envolvem as pessoas vivendo e convivendo com o HIV/AIDS (Mora, </w:t>
      </w:r>
      <w:proofErr w:type="spellStart"/>
      <w:r w:rsidRPr="00375121">
        <w:rPr>
          <w:rStyle w:val="Forte"/>
          <w:b w:val="0"/>
        </w:rPr>
        <w:t>Franch</w:t>
      </w:r>
      <w:proofErr w:type="spellEnd"/>
      <w:r w:rsidRPr="00375121">
        <w:rPr>
          <w:rStyle w:val="Forte"/>
          <w:b w:val="0"/>
        </w:rPr>
        <w:t xml:space="preserve">, </w:t>
      </w:r>
      <w:proofErr w:type="spellStart"/>
      <w:r w:rsidRPr="00375121">
        <w:rPr>
          <w:rStyle w:val="Forte"/>
          <w:b w:val="0"/>
        </w:rPr>
        <w:t>Maksud</w:t>
      </w:r>
      <w:proofErr w:type="spellEnd"/>
      <w:r w:rsidRPr="00375121">
        <w:rPr>
          <w:rStyle w:val="Forte"/>
          <w:b w:val="0"/>
        </w:rPr>
        <w:t xml:space="preserve">, Rios, 2018, </w:t>
      </w:r>
      <w:proofErr w:type="spellStart"/>
      <w:r w:rsidRPr="00375121">
        <w:rPr>
          <w:rStyle w:val="Forte"/>
          <w:b w:val="0"/>
        </w:rPr>
        <w:t>Sexualidad</w:t>
      </w:r>
      <w:proofErr w:type="spellEnd"/>
      <w:r w:rsidRPr="00375121">
        <w:rPr>
          <w:rStyle w:val="Forte"/>
          <w:b w:val="0"/>
        </w:rPr>
        <w:t xml:space="preserve">, </w:t>
      </w:r>
      <w:proofErr w:type="spellStart"/>
      <w:r w:rsidRPr="00375121">
        <w:rPr>
          <w:rStyle w:val="Forte"/>
          <w:b w:val="0"/>
        </w:rPr>
        <w:t>Salud</w:t>
      </w:r>
      <w:proofErr w:type="spellEnd"/>
      <w:r w:rsidRPr="00375121">
        <w:rPr>
          <w:rStyle w:val="Forte"/>
          <w:b w:val="0"/>
        </w:rPr>
        <w:t xml:space="preserve"> y </w:t>
      </w:r>
      <w:proofErr w:type="spellStart"/>
      <w:r w:rsidRPr="00375121">
        <w:rPr>
          <w:rStyle w:val="Forte"/>
          <w:b w:val="0"/>
        </w:rPr>
        <w:t>Sociedad</w:t>
      </w:r>
      <w:proofErr w:type="spellEnd"/>
      <w:r w:rsidRPr="00375121">
        <w:rPr>
          <w:rStyle w:val="Forte"/>
          <w:b w:val="0"/>
        </w:rPr>
        <w:t xml:space="preserve"> – Revista </w:t>
      </w:r>
      <w:proofErr w:type="spellStart"/>
      <w:r w:rsidRPr="00375121">
        <w:rPr>
          <w:rStyle w:val="Forte"/>
          <w:b w:val="0"/>
        </w:rPr>
        <w:t>Latinoamericana</w:t>
      </w:r>
      <w:proofErr w:type="spellEnd"/>
      <w:r w:rsidRPr="00375121">
        <w:rPr>
          <w:rStyle w:val="Forte"/>
          <w:b w:val="0"/>
        </w:rPr>
        <w:t>). O segundo, ainda em fase de edição na revista Interface-Botucatu, pretende aprofundar os aspectos ligados à prevenção, juventude, sexualidade e ativismo.</w:t>
      </w:r>
    </w:p>
    <w:p w:rsidR="00375121" w:rsidRDefault="00375121" w:rsidP="00375121">
      <w:pPr>
        <w:spacing w:after="120"/>
        <w:jc w:val="both"/>
        <w:rPr>
          <w:rStyle w:val="Forte"/>
          <w:b w:val="0"/>
        </w:rPr>
      </w:pPr>
      <w:r w:rsidRPr="00375121">
        <w:rPr>
          <w:rStyle w:val="Forte"/>
          <w:b w:val="0"/>
        </w:rPr>
        <w:t xml:space="preserve">Neste momento em que a quarta década da epidemia de HIV/AIDS tem se caracterizado pela proposição de estratégias de enfrentamento de cunho biomédico, temas como as políticas de controle e prevenção da epidemia no Brasil, com destaque para a descentralização e mudanças nas redes de atenção especializada e básica, a persistência/aumento da infecção entre determinados grupos e os rumos do ativismo consagram o espaço do congresso como cenário de estímulo ao </w:t>
      </w:r>
      <w:proofErr w:type="gramStart"/>
      <w:r w:rsidRPr="00375121">
        <w:rPr>
          <w:rStyle w:val="Forte"/>
          <w:b w:val="0"/>
        </w:rPr>
        <w:t>diálogo entre pesquisadores, profissionais e ativistas</w:t>
      </w:r>
      <w:proofErr w:type="gramEnd"/>
      <w:r w:rsidRPr="00375121">
        <w:rPr>
          <w:rStyle w:val="Forte"/>
          <w:b w:val="0"/>
        </w:rPr>
        <w:t>. Sem negar os avanços existentes, cabe identificar os desafios que o novo cenário coloca, não apenas em termos técnicos, mas também éticos e políticos.</w:t>
      </w:r>
      <w:r w:rsidRPr="00375121">
        <w:rPr>
          <w:rStyle w:val="Forte"/>
          <w:b w:val="0"/>
        </w:rPr>
        <w:br/>
        <w:t xml:space="preserve">Nesse sentido, esperamos trabalhos que nos permitam </w:t>
      </w:r>
      <w:proofErr w:type="gramStart"/>
      <w:r w:rsidRPr="00375121">
        <w:rPr>
          <w:rStyle w:val="Forte"/>
          <w:b w:val="0"/>
        </w:rPr>
        <w:t>articular dois</w:t>
      </w:r>
      <w:proofErr w:type="gramEnd"/>
      <w:r w:rsidRPr="00375121">
        <w:rPr>
          <w:rStyle w:val="Forte"/>
          <w:b w:val="0"/>
        </w:rPr>
        <w:t xml:space="preserve"> eixos: 1) políticas públicas de IST/HIV/AIDS, visando reunir pesquisadores e reflexões de gestores e ativistas implicados na conformação e análise de estratégias do campo, e das transformações recentes no modelo de assistência e prevenção, exemplificada pela descentralização do cuidado das pessoas vivendo com HIV na rede de Atenção Básica. </w:t>
      </w:r>
      <w:proofErr w:type="gramStart"/>
      <w:r w:rsidRPr="00375121">
        <w:rPr>
          <w:rStyle w:val="Forte"/>
          <w:b w:val="0"/>
        </w:rPr>
        <w:t>2</w:t>
      </w:r>
      <w:proofErr w:type="gramEnd"/>
      <w:r w:rsidRPr="00375121">
        <w:rPr>
          <w:rStyle w:val="Forte"/>
          <w:b w:val="0"/>
        </w:rPr>
        <w:t>) subjetividades em torno das IST/HIV/AIDS – buscando conhecer e divulgar pesquisas qualitativas que abordem o plano das subjetividades individuais, as interações sociais que envolvem as pessoas vivendo e convivendo com o HIV/AIDS e as percepções dos atores sociais sobre as novas tecnologias de testagem e prevenção; também são de interesse as representações, implicações sociais como o estigma, e atravessamentos de gênero e sexualidade relativos às infecções sexualmente transmissíveis. Esses dois eixos muitas vezes convergem entre si, assinalando a necessidade de aprofundar as discussões acerca da imbricação entre as esferas das subjetividades, da política e dos direitos humanos, sexuais e reprodutivos.</w:t>
      </w:r>
    </w:p>
    <w:p w:rsidR="007A0CA0" w:rsidRPr="00375121" w:rsidRDefault="00375121" w:rsidP="00375121">
      <w:pPr>
        <w:spacing w:after="120"/>
        <w:jc w:val="right"/>
        <w:rPr>
          <w:rStyle w:val="Forte"/>
          <w:rFonts w:cstheme="minorHAnsi"/>
          <w:b w:val="0"/>
          <w:sz w:val="22"/>
          <w:szCs w:val="22"/>
        </w:rPr>
      </w:pPr>
      <w:r w:rsidRPr="00375121">
        <w:rPr>
          <w:rStyle w:val="Forte"/>
          <w:b w:val="0"/>
        </w:rPr>
        <w:br/>
      </w:r>
      <w:bookmarkStart w:id="0" w:name="_GoBack"/>
      <w:r w:rsidRPr="00375121">
        <w:rPr>
          <w:rStyle w:val="Forte"/>
          <w:b w:val="0"/>
        </w:rPr>
        <w:t>Coordenadores:</w:t>
      </w:r>
      <w:r w:rsidRPr="00375121">
        <w:rPr>
          <w:rStyle w:val="Forte"/>
          <w:b w:val="0"/>
        </w:rPr>
        <w:br/>
      </w:r>
      <w:proofErr w:type="spellStart"/>
      <w:r w:rsidRPr="00375121">
        <w:rPr>
          <w:rStyle w:val="Forte"/>
          <w:b w:val="0"/>
        </w:rPr>
        <w:t>Ivia</w:t>
      </w:r>
      <w:proofErr w:type="spellEnd"/>
      <w:r w:rsidRPr="00375121">
        <w:rPr>
          <w:rStyle w:val="Forte"/>
          <w:b w:val="0"/>
        </w:rPr>
        <w:t xml:space="preserve"> </w:t>
      </w:r>
      <w:proofErr w:type="spellStart"/>
      <w:r w:rsidRPr="00375121">
        <w:rPr>
          <w:rStyle w:val="Forte"/>
          <w:b w:val="0"/>
        </w:rPr>
        <w:t>Maksud</w:t>
      </w:r>
      <w:proofErr w:type="spellEnd"/>
      <w:r w:rsidRPr="00375121">
        <w:rPr>
          <w:rStyle w:val="Forte"/>
          <w:b w:val="0"/>
        </w:rPr>
        <w:br/>
        <w:t xml:space="preserve">Mónica </w:t>
      </w:r>
      <w:proofErr w:type="spellStart"/>
      <w:r w:rsidRPr="00375121">
        <w:rPr>
          <w:rStyle w:val="Forte"/>
          <w:b w:val="0"/>
        </w:rPr>
        <w:t>Franch</w:t>
      </w:r>
      <w:proofErr w:type="spellEnd"/>
      <w:r w:rsidRPr="00375121">
        <w:rPr>
          <w:rStyle w:val="Forte"/>
          <w:b w:val="0"/>
        </w:rPr>
        <w:br/>
        <w:t>Claudia Mora</w:t>
      </w:r>
      <w:bookmarkEnd w:id="0"/>
    </w:p>
    <w:sectPr w:rsidR="007A0CA0" w:rsidRPr="00375121" w:rsidSect="006B6BFA">
      <w:headerReference w:type="default" r:id="rId8"/>
      <w:pgSz w:w="11900" w:h="16840" w:code="9"/>
      <w:pgMar w:top="1134" w:right="1418" w:bottom="567" w:left="1418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BBF" w:rsidRDefault="00205BBF" w:rsidP="00392339">
      <w:r>
        <w:separator/>
      </w:r>
    </w:p>
  </w:endnote>
  <w:endnote w:type="continuationSeparator" w:id="0">
    <w:p w:rsidR="00205BBF" w:rsidRDefault="00205BBF" w:rsidP="0039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BBF" w:rsidRDefault="00205BBF" w:rsidP="00392339">
      <w:r>
        <w:separator/>
      </w:r>
    </w:p>
  </w:footnote>
  <w:footnote w:type="continuationSeparator" w:id="0">
    <w:p w:rsidR="00205BBF" w:rsidRDefault="00205BBF" w:rsidP="00392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339" w:rsidRDefault="00392339">
    <w:pPr>
      <w:pStyle w:val="Cabealho"/>
    </w:pPr>
    <w:r>
      <w:rPr>
        <w:noProof/>
        <w:lang w:eastAsia="pt-BR"/>
      </w:rPr>
      <w:drawing>
        <wp:inline distT="0" distB="0" distL="0" distR="0">
          <wp:extent cx="3577125" cy="1080000"/>
          <wp:effectExtent l="0" t="0" r="0" b="0"/>
          <wp:docPr id="1" name="Imagem 0" descr="LOGO_CCSHS 2019_600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CSHS 2019_600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77125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054E8"/>
    <w:multiLevelType w:val="hybridMultilevel"/>
    <w:tmpl w:val="865A8C9E"/>
    <w:lvl w:ilvl="0" w:tplc="52DAC7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A0"/>
    <w:rsid w:val="000A48EA"/>
    <w:rsid w:val="00163219"/>
    <w:rsid w:val="001E583C"/>
    <w:rsid w:val="00205BBF"/>
    <w:rsid w:val="00375121"/>
    <w:rsid w:val="003810BA"/>
    <w:rsid w:val="00392339"/>
    <w:rsid w:val="006B6BFA"/>
    <w:rsid w:val="007A0CA0"/>
    <w:rsid w:val="007E1F6C"/>
    <w:rsid w:val="0084102A"/>
    <w:rsid w:val="008917BA"/>
    <w:rsid w:val="009544EE"/>
    <w:rsid w:val="009F1A30"/>
    <w:rsid w:val="00B11F91"/>
    <w:rsid w:val="00B525CB"/>
    <w:rsid w:val="00C97253"/>
    <w:rsid w:val="00CD39BB"/>
    <w:rsid w:val="00CF2E74"/>
    <w:rsid w:val="00D3197A"/>
    <w:rsid w:val="00EC2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48E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923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2339"/>
  </w:style>
  <w:style w:type="paragraph" w:styleId="Rodap">
    <w:name w:val="footer"/>
    <w:basedOn w:val="Normal"/>
    <w:link w:val="RodapChar"/>
    <w:uiPriority w:val="99"/>
    <w:unhideWhenUsed/>
    <w:rsid w:val="003923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2339"/>
  </w:style>
  <w:style w:type="paragraph" w:styleId="Textodebalo">
    <w:name w:val="Balloon Text"/>
    <w:basedOn w:val="Normal"/>
    <w:link w:val="TextodebaloChar"/>
    <w:uiPriority w:val="99"/>
    <w:semiHidden/>
    <w:unhideWhenUsed/>
    <w:rsid w:val="003923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33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E58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48E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923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2339"/>
  </w:style>
  <w:style w:type="paragraph" w:styleId="Rodap">
    <w:name w:val="footer"/>
    <w:basedOn w:val="Normal"/>
    <w:link w:val="RodapChar"/>
    <w:uiPriority w:val="99"/>
    <w:unhideWhenUsed/>
    <w:rsid w:val="003923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2339"/>
  </w:style>
  <w:style w:type="paragraph" w:styleId="Textodebalo">
    <w:name w:val="Balloon Text"/>
    <w:basedOn w:val="Normal"/>
    <w:link w:val="TextodebaloChar"/>
    <w:uiPriority w:val="99"/>
    <w:semiHidden/>
    <w:unhideWhenUsed/>
    <w:rsid w:val="003923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33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E58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Azevedo dos Santos</dc:creator>
  <cp:lastModifiedBy>Positivo</cp:lastModifiedBy>
  <cp:revision>2</cp:revision>
  <dcterms:created xsi:type="dcterms:W3CDTF">2020-05-06T19:40:00Z</dcterms:created>
  <dcterms:modified xsi:type="dcterms:W3CDTF">2020-05-06T19:40:00Z</dcterms:modified>
</cp:coreProperties>
</file>